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E216" w14:textId="77777777" w:rsidR="00D25777" w:rsidRPr="00660FD0" w:rsidRDefault="00D25777" w:rsidP="00D25777">
      <w:pPr>
        <w:pStyle w:val="Standard"/>
        <w:rPr>
          <w:rFonts w:ascii="Arial" w:hAnsi="Arial" w:cs="Arial"/>
          <w:b/>
        </w:rPr>
      </w:pPr>
      <w:r w:rsidRPr="00660FD0">
        <w:rPr>
          <w:rFonts w:ascii="Arial" w:hAnsi="Arial" w:cs="Arial"/>
          <w:b/>
        </w:rPr>
        <w:t>Tutkimuksen tietosuojaseloste: Henkilötietojen käsittely tutkimuksessa</w:t>
      </w:r>
    </w:p>
    <w:p w14:paraId="24743FAF" w14:textId="77777777" w:rsidR="00D25777" w:rsidRPr="00660FD0" w:rsidRDefault="00D25777" w:rsidP="00D25777">
      <w:pPr>
        <w:pStyle w:val="Standard"/>
        <w:rPr>
          <w:rFonts w:ascii="Arial" w:hAnsi="Arial" w:cs="Arial"/>
          <w:b/>
        </w:rPr>
      </w:pPr>
    </w:p>
    <w:p w14:paraId="1ABBE050" w14:textId="77777777" w:rsidR="00D25777" w:rsidRPr="00660FD0" w:rsidRDefault="00D25777" w:rsidP="00D25777">
      <w:pPr>
        <w:pStyle w:val="Standard"/>
        <w:rPr>
          <w:rFonts w:ascii="Arial" w:hAnsi="Arial" w:cs="Arial"/>
          <w:sz w:val="22"/>
          <w:szCs w:val="22"/>
        </w:rPr>
      </w:pPr>
      <w:r w:rsidRPr="00660FD0">
        <w:rPr>
          <w:rFonts w:ascii="Arial" w:hAnsi="Arial" w:cs="Arial"/>
          <w:sz w:val="22"/>
          <w:szCs w:val="22"/>
          <w:highlight w:val="yellow"/>
        </w:rPr>
        <w:t>[Mikäli tutkimuksessa ei käsitellä henkilötietoja, tämän osion voi jättää tiedotteesta pois]</w:t>
      </w:r>
    </w:p>
    <w:p w14:paraId="34991855" w14:textId="77777777" w:rsidR="00D25777" w:rsidRPr="00660FD0" w:rsidRDefault="00D25777" w:rsidP="00D25777">
      <w:pPr>
        <w:pStyle w:val="Standard"/>
        <w:rPr>
          <w:rFonts w:ascii="Arial" w:hAnsi="Arial" w:cs="Arial"/>
          <w:sz w:val="22"/>
          <w:szCs w:val="22"/>
        </w:rPr>
      </w:pPr>
    </w:p>
    <w:p w14:paraId="7047425A"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Tässä tutkimuksessa käsitellään teitä koskevia henkilötietoja voimassa olevan tietosuojalainsäädännön (EU:n yleinen tietosuoja-astus, 679/2016, ja voimassa oleva kansallinen lainsäädäntö) mukaisesti. Seuraavassa kuvataan henkilötietojen käsittelyyn liittyvät asiat.</w:t>
      </w:r>
    </w:p>
    <w:p w14:paraId="78C96FDA" w14:textId="77777777" w:rsidR="00D25777" w:rsidRPr="00660FD0" w:rsidRDefault="00D25777" w:rsidP="00D25777">
      <w:pPr>
        <w:pStyle w:val="Standard"/>
        <w:ind w:left="1304"/>
        <w:rPr>
          <w:rFonts w:ascii="Arial" w:hAnsi="Arial" w:cs="Arial"/>
          <w:sz w:val="22"/>
          <w:szCs w:val="22"/>
        </w:rPr>
      </w:pPr>
    </w:p>
    <w:p w14:paraId="62D4F375"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Tutkimuksen rekisterinpitäjä</w:t>
      </w:r>
    </w:p>
    <w:p w14:paraId="1E8CB3AF"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Rekisterinpitäjällä tarkoitetaan tahoa, joka yksin tai yhdessä toisten kanssa määrittelee henkilötietojen käsittelyn tarkoitukset ja keinot. Rekisterinpitäjä voi olla korkeakoulu, toimeksiantaja, muu yhteistyötaho, opinnäytetyöntekijä tai jotkut edellä mainituista yhdessä (esim. korkeakoulu ja opinnäytetyöntekijä yhdessä).</w:t>
      </w:r>
    </w:p>
    <w:p w14:paraId="16D614CC" w14:textId="77777777" w:rsidR="00D25777" w:rsidRPr="00660FD0" w:rsidRDefault="00D25777" w:rsidP="00D25777">
      <w:pPr>
        <w:pStyle w:val="Standard"/>
        <w:ind w:left="1304"/>
        <w:rPr>
          <w:rFonts w:ascii="Arial" w:hAnsi="Arial" w:cs="Arial"/>
          <w:sz w:val="22"/>
          <w:szCs w:val="22"/>
        </w:rPr>
      </w:pPr>
    </w:p>
    <w:p w14:paraId="2DE88FE1"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 xml:space="preserve">Tässä tutkimuksessa henkilötietojen rekisterinpitäjä on </w:t>
      </w:r>
      <w:r w:rsidRPr="00660FD0">
        <w:rPr>
          <w:rFonts w:ascii="Arial" w:hAnsi="Arial" w:cs="Arial"/>
          <w:sz w:val="22"/>
          <w:szCs w:val="22"/>
          <w:highlight w:val="yellow"/>
        </w:rPr>
        <w:t>[valitse jokin/jotkin seuraavista]:</w:t>
      </w:r>
    </w:p>
    <w:p w14:paraId="4DE4864D" w14:textId="77777777" w:rsidR="00D25777" w:rsidRPr="00660FD0" w:rsidRDefault="00D25777" w:rsidP="00D25777">
      <w:pPr>
        <w:pStyle w:val="Standard"/>
        <w:ind w:left="1304"/>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1773"/>
        <w:gridCol w:w="4979"/>
      </w:tblGrid>
      <w:tr w:rsidR="00D25777" w:rsidRPr="00660FD0" w14:paraId="7D1244BC" w14:textId="77777777" w:rsidTr="008D5275">
        <w:tc>
          <w:tcPr>
            <w:tcW w:w="3263" w:type="dxa"/>
          </w:tcPr>
          <w:p w14:paraId="53011076"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t>Korkeakoulu</w:t>
            </w:r>
          </w:p>
          <w:p w14:paraId="6AE16C8F" w14:textId="77777777" w:rsidR="00D25777" w:rsidRPr="00660FD0" w:rsidRDefault="00D25777" w:rsidP="008D5275">
            <w:pPr>
              <w:pStyle w:val="Standard"/>
              <w:ind w:left="1304"/>
              <w:rPr>
                <w:rFonts w:ascii="Arial" w:hAnsi="Arial" w:cs="Arial"/>
                <w:sz w:val="22"/>
                <w:szCs w:val="22"/>
              </w:rPr>
            </w:pPr>
          </w:p>
        </w:tc>
        <w:tc>
          <w:tcPr>
            <w:tcW w:w="701" w:type="dxa"/>
          </w:tcPr>
          <w:p w14:paraId="650EA727"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fldChar w:fldCharType="begin">
                <w:ffData>
                  <w:name w:val="Check3"/>
                  <w:enabled/>
                  <w:calcOnExit w:val="0"/>
                  <w:checkBox>
                    <w:sizeAuto/>
                    <w:default w:val="0"/>
                    <w:checked w:val="0"/>
                  </w:checkBox>
                </w:ffData>
              </w:fldChar>
            </w:r>
            <w:bookmarkStart w:id="0" w:name="Check3"/>
            <w:r w:rsidRPr="00660FD0">
              <w:rPr>
                <w:rFonts w:ascii="Arial" w:hAnsi="Arial" w:cs="Arial"/>
                <w:sz w:val="22"/>
                <w:szCs w:val="22"/>
              </w:rPr>
              <w:instrText xml:space="preserve"> FORMCHECKBOX </w:instrText>
            </w:r>
            <w:r w:rsidRPr="00660FD0">
              <w:rPr>
                <w:rFonts w:ascii="Arial" w:hAnsi="Arial" w:cs="Arial"/>
                <w:sz w:val="22"/>
                <w:szCs w:val="22"/>
              </w:rPr>
            </w:r>
            <w:r w:rsidRPr="00660FD0">
              <w:rPr>
                <w:rFonts w:ascii="Arial" w:hAnsi="Arial" w:cs="Arial"/>
                <w:sz w:val="22"/>
                <w:szCs w:val="22"/>
              </w:rPr>
              <w:fldChar w:fldCharType="separate"/>
            </w:r>
            <w:r w:rsidRPr="00660FD0">
              <w:rPr>
                <w:rFonts w:ascii="Arial" w:hAnsi="Arial" w:cs="Arial"/>
                <w:sz w:val="22"/>
                <w:szCs w:val="22"/>
              </w:rPr>
              <w:fldChar w:fldCharType="end"/>
            </w:r>
            <w:bookmarkEnd w:id="0"/>
          </w:p>
        </w:tc>
        <w:tc>
          <w:tcPr>
            <w:tcW w:w="5664" w:type="dxa"/>
          </w:tcPr>
          <w:p w14:paraId="7E2F7116" w14:textId="77777777" w:rsidR="00D25777" w:rsidRPr="00660FD0" w:rsidRDefault="00D25777" w:rsidP="008D5275">
            <w:pPr>
              <w:pStyle w:val="Standard"/>
              <w:ind w:left="1304"/>
              <w:rPr>
                <w:rFonts w:ascii="Arial" w:hAnsi="Arial" w:cs="Arial"/>
                <w:sz w:val="22"/>
                <w:szCs w:val="22"/>
              </w:rPr>
            </w:pPr>
          </w:p>
        </w:tc>
      </w:tr>
      <w:tr w:rsidR="00D25777" w:rsidRPr="00660FD0" w14:paraId="52442405" w14:textId="77777777" w:rsidTr="008D5275">
        <w:tc>
          <w:tcPr>
            <w:tcW w:w="3263" w:type="dxa"/>
          </w:tcPr>
          <w:p w14:paraId="40E3E84B"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t>Toimeksiantaja</w:t>
            </w:r>
          </w:p>
          <w:p w14:paraId="025352CD" w14:textId="77777777" w:rsidR="00D25777" w:rsidRPr="00660FD0" w:rsidRDefault="00D25777" w:rsidP="008D5275">
            <w:pPr>
              <w:pStyle w:val="Standard"/>
              <w:ind w:left="1304"/>
              <w:rPr>
                <w:rFonts w:ascii="Arial" w:hAnsi="Arial" w:cs="Arial"/>
                <w:sz w:val="22"/>
                <w:szCs w:val="22"/>
              </w:rPr>
            </w:pPr>
          </w:p>
        </w:tc>
        <w:tc>
          <w:tcPr>
            <w:tcW w:w="701" w:type="dxa"/>
          </w:tcPr>
          <w:p w14:paraId="519C35DF"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fldChar w:fldCharType="begin">
                <w:ffData>
                  <w:name w:val="Check4"/>
                  <w:enabled/>
                  <w:calcOnExit w:val="0"/>
                  <w:checkBox>
                    <w:sizeAuto/>
                    <w:default w:val="0"/>
                    <w:checked w:val="0"/>
                  </w:checkBox>
                </w:ffData>
              </w:fldChar>
            </w:r>
            <w:bookmarkStart w:id="1" w:name="Check4"/>
            <w:r w:rsidRPr="00660FD0">
              <w:rPr>
                <w:rFonts w:ascii="Arial" w:hAnsi="Arial" w:cs="Arial"/>
                <w:sz w:val="22"/>
                <w:szCs w:val="22"/>
              </w:rPr>
              <w:instrText xml:space="preserve"> FORMCHECKBOX </w:instrText>
            </w:r>
            <w:r w:rsidRPr="00660FD0">
              <w:rPr>
                <w:rFonts w:ascii="Arial" w:hAnsi="Arial" w:cs="Arial"/>
                <w:sz w:val="22"/>
                <w:szCs w:val="22"/>
              </w:rPr>
            </w:r>
            <w:r w:rsidRPr="00660FD0">
              <w:rPr>
                <w:rFonts w:ascii="Arial" w:hAnsi="Arial" w:cs="Arial"/>
                <w:sz w:val="22"/>
                <w:szCs w:val="22"/>
              </w:rPr>
              <w:fldChar w:fldCharType="separate"/>
            </w:r>
            <w:r w:rsidRPr="00660FD0">
              <w:rPr>
                <w:rFonts w:ascii="Arial" w:hAnsi="Arial" w:cs="Arial"/>
                <w:sz w:val="22"/>
                <w:szCs w:val="22"/>
              </w:rPr>
              <w:fldChar w:fldCharType="end"/>
            </w:r>
            <w:bookmarkEnd w:id="1"/>
          </w:p>
          <w:p w14:paraId="70CB9D14" w14:textId="77777777" w:rsidR="00D25777" w:rsidRPr="00660FD0" w:rsidRDefault="00D25777" w:rsidP="008D5275">
            <w:pPr>
              <w:pStyle w:val="Standard"/>
              <w:ind w:left="1304"/>
              <w:rPr>
                <w:rFonts w:ascii="Arial" w:hAnsi="Arial" w:cs="Arial"/>
                <w:sz w:val="22"/>
                <w:szCs w:val="22"/>
              </w:rPr>
            </w:pPr>
          </w:p>
        </w:tc>
        <w:tc>
          <w:tcPr>
            <w:tcW w:w="5664" w:type="dxa"/>
          </w:tcPr>
          <w:p w14:paraId="4E55FCC7"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t>Toimeksiantajan nimi:</w:t>
            </w:r>
          </w:p>
          <w:p w14:paraId="53CF4984"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fldChar w:fldCharType="begin">
                <w:ffData>
                  <w:name w:val="Text8"/>
                  <w:enabled/>
                  <w:calcOnExit w:val="0"/>
                  <w:textInput/>
                </w:ffData>
              </w:fldChar>
            </w:r>
            <w:bookmarkStart w:id="2" w:name="Text8"/>
            <w:r w:rsidRPr="00660FD0">
              <w:rPr>
                <w:rFonts w:ascii="Arial" w:hAnsi="Arial" w:cs="Arial"/>
                <w:sz w:val="22"/>
                <w:szCs w:val="22"/>
              </w:rPr>
              <w:instrText xml:space="preserve"> FORMTEXT </w:instrText>
            </w:r>
            <w:r w:rsidRPr="00660FD0">
              <w:rPr>
                <w:rFonts w:ascii="Arial" w:hAnsi="Arial" w:cs="Arial"/>
                <w:sz w:val="22"/>
                <w:szCs w:val="22"/>
              </w:rPr>
            </w:r>
            <w:r w:rsidRPr="00660FD0">
              <w:rPr>
                <w:rFonts w:ascii="Arial" w:hAnsi="Arial" w:cs="Arial"/>
                <w:sz w:val="22"/>
                <w:szCs w:val="22"/>
              </w:rPr>
              <w:fldChar w:fldCharType="separate"/>
            </w:r>
            <w:r w:rsidRPr="00660FD0">
              <w:rPr>
                <w:rFonts w:ascii="Arial" w:hAnsi="Arial" w:cs="Arial"/>
                <w:sz w:val="22"/>
                <w:szCs w:val="22"/>
              </w:rPr>
              <w:t> </w:t>
            </w:r>
            <w:r w:rsidRPr="00660FD0">
              <w:rPr>
                <w:rFonts w:ascii="Arial" w:hAnsi="Arial" w:cs="Arial"/>
                <w:sz w:val="22"/>
                <w:szCs w:val="22"/>
              </w:rPr>
              <w:t> </w:t>
            </w:r>
            <w:r w:rsidRPr="00660FD0">
              <w:rPr>
                <w:rFonts w:ascii="Arial" w:hAnsi="Arial" w:cs="Arial"/>
                <w:sz w:val="22"/>
                <w:szCs w:val="22"/>
              </w:rPr>
              <w:t> </w:t>
            </w:r>
            <w:r w:rsidRPr="00660FD0">
              <w:rPr>
                <w:rFonts w:ascii="Arial" w:hAnsi="Arial" w:cs="Arial"/>
                <w:sz w:val="22"/>
                <w:szCs w:val="22"/>
              </w:rPr>
              <w:t> </w:t>
            </w:r>
            <w:r w:rsidRPr="00660FD0">
              <w:rPr>
                <w:rFonts w:ascii="Arial" w:hAnsi="Arial" w:cs="Arial"/>
                <w:sz w:val="22"/>
                <w:szCs w:val="22"/>
              </w:rPr>
              <w:t> </w:t>
            </w:r>
            <w:r w:rsidRPr="00660FD0">
              <w:rPr>
                <w:rFonts w:ascii="Arial" w:hAnsi="Arial" w:cs="Arial"/>
                <w:sz w:val="22"/>
                <w:szCs w:val="22"/>
              </w:rPr>
              <w:fldChar w:fldCharType="end"/>
            </w:r>
            <w:bookmarkEnd w:id="2"/>
          </w:p>
        </w:tc>
      </w:tr>
      <w:tr w:rsidR="00D25777" w:rsidRPr="00660FD0" w14:paraId="3576FC5B" w14:textId="77777777" w:rsidTr="008D5275">
        <w:tc>
          <w:tcPr>
            <w:tcW w:w="3263" w:type="dxa"/>
          </w:tcPr>
          <w:p w14:paraId="1B26B035"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t>Muu yhteistyötaho</w:t>
            </w:r>
          </w:p>
          <w:p w14:paraId="3642934F" w14:textId="77777777" w:rsidR="00D25777" w:rsidRPr="00660FD0" w:rsidRDefault="00D25777" w:rsidP="008D5275">
            <w:pPr>
              <w:pStyle w:val="Standard"/>
              <w:ind w:left="1304"/>
              <w:rPr>
                <w:rFonts w:ascii="Arial" w:hAnsi="Arial" w:cs="Arial"/>
                <w:sz w:val="22"/>
                <w:szCs w:val="22"/>
              </w:rPr>
            </w:pPr>
          </w:p>
        </w:tc>
        <w:tc>
          <w:tcPr>
            <w:tcW w:w="701" w:type="dxa"/>
          </w:tcPr>
          <w:p w14:paraId="3319FE10"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fldChar w:fldCharType="begin">
                <w:ffData>
                  <w:name w:val="Check5"/>
                  <w:enabled/>
                  <w:calcOnExit w:val="0"/>
                  <w:checkBox>
                    <w:sizeAuto/>
                    <w:default w:val="0"/>
                    <w:checked w:val="0"/>
                  </w:checkBox>
                </w:ffData>
              </w:fldChar>
            </w:r>
            <w:bookmarkStart w:id="3" w:name="Check5"/>
            <w:r w:rsidRPr="00660FD0">
              <w:rPr>
                <w:rFonts w:ascii="Arial" w:hAnsi="Arial" w:cs="Arial"/>
                <w:sz w:val="22"/>
                <w:szCs w:val="22"/>
              </w:rPr>
              <w:instrText xml:space="preserve"> FORMCHECKBOX </w:instrText>
            </w:r>
            <w:r w:rsidRPr="00660FD0">
              <w:rPr>
                <w:rFonts w:ascii="Arial" w:hAnsi="Arial" w:cs="Arial"/>
                <w:sz w:val="22"/>
                <w:szCs w:val="22"/>
              </w:rPr>
            </w:r>
            <w:r w:rsidRPr="00660FD0">
              <w:rPr>
                <w:rFonts w:ascii="Arial" w:hAnsi="Arial" w:cs="Arial"/>
                <w:sz w:val="22"/>
                <w:szCs w:val="22"/>
              </w:rPr>
              <w:fldChar w:fldCharType="separate"/>
            </w:r>
            <w:r w:rsidRPr="00660FD0">
              <w:rPr>
                <w:rFonts w:ascii="Arial" w:hAnsi="Arial" w:cs="Arial"/>
                <w:sz w:val="22"/>
                <w:szCs w:val="22"/>
              </w:rPr>
              <w:fldChar w:fldCharType="end"/>
            </w:r>
            <w:bookmarkEnd w:id="3"/>
            <w:r w:rsidRPr="00660FD0">
              <w:rPr>
                <w:rFonts w:ascii="Arial" w:hAnsi="Arial" w:cs="Arial"/>
                <w:sz w:val="22"/>
                <w:szCs w:val="22"/>
              </w:rPr>
              <w:t xml:space="preserve">  </w:t>
            </w:r>
          </w:p>
        </w:tc>
        <w:tc>
          <w:tcPr>
            <w:tcW w:w="5664" w:type="dxa"/>
          </w:tcPr>
          <w:p w14:paraId="073486C7"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t xml:space="preserve"> Yhteistyötahon nimi:</w:t>
            </w:r>
          </w:p>
          <w:p w14:paraId="05234767"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fldChar w:fldCharType="begin">
                <w:ffData>
                  <w:name w:val="Text9"/>
                  <w:enabled/>
                  <w:calcOnExit w:val="0"/>
                  <w:textInput/>
                </w:ffData>
              </w:fldChar>
            </w:r>
            <w:bookmarkStart w:id="4" w:name="Text9"/>
            <w:r w:rsidRPr="00660FD0">
              <w:rPr>
                <w:rFonts w:ascii="Arial" w:hAnsi="Arial" w:cs="Arial"/>
                <w:sz w:val="22"/>
                <w:szCs w:val="22"/>
              </w:rPr>
              <w:instrText xml:space="preserve"> FORMTEXT </w:instrText>
            </w:r>
            <w:r w:rsidRPr="00660FD0">
              <w:rPr>
                <w:rFonts w:ascii="Arial" w:hAnsi="Arial" w:cs="Arial"/>
                <w:sz w:val="22"/>
                <w:szCs w:val="22"/>
              </w:rPr>
            </w:r>
            <w:r w:rsidRPr="00660FD0">
              <w:rPr>
                <w:rFonts w:ascii="Arial" w:hAnsi="Arial" w:cs="Arial"/>
                <w:sz w:val="22"/>
                <w:szCs w:val="22"/>
              </w:rPr>
              <w:fldChar w:fldCharType="separate"/>
            </w:r>
            <w:r w:rsidRPr="00660FD0">
              <w:rPr>
                <w:rFonts w:ascii="Arial" w:hAnsi="Arial" w:cs="Arial"/>
                <w:sz w:val="22"/>
                <w:szCs w:val="22"/>
              </w:rPr>
              <w:t> </w:t>
            </w:r>
            <w:r w:rsidRPr="00660FD0">
              <w:rPr>
                <w:rFonts w:ascii="Arial" w:hAnsi="Arial" w:cs="Arial"/>
                <w:sz w:val="22"/>
                <w:szCs w:val="22"/>
              </w:rPr>
              <w:t> </w:t>
            </w:r>
            <w:r w:rsidRPr="00660FD0">
              <w:rPr>
                <w:rFonts w:ascii="Arial" w:hAnsi="Arial" w:cs="Arial"/>
                <w:sz w:val="22"/>
                <w:szCs w:val="22"/>
              </w:rPr>
              <w:t> </w:t>
            </w:r>
            <w:r w:rsidRPr="00660FD0">
              <w:rPr>
                <w:rFonts w:ascii="Arial" w:hAnsi="Arial" w:cs="Arial"/>
                <w:sz w:val="22"/>
                <w:szCs w:val="22"/>
              </w:rPr>
              <w:t> </w:t>
            </w:r>
            <w:r w:rsidRPr="00660FD0">
              <w:rPr>
                <w:rFonts w:ascii="Arial" w:hAnsi="Arial" w:cs="Arial"/>
                <w:sz w:val="22"/>
                <w:szCs w:val="22"/>
              </w:rPr>
              <w:t> </w:t>
            </w:r>
            <w:r w:rsidRPr="00660FD0">
              <w:rPr>
                <w:rFonts w:ascii="Arial" w:hAnsi="Arial" w:cs="Arial"/>
                <w:sz w:val="22"/>
                <w:szCs w:val="22"/>
              </w:rPr>
              <w:fldChar w:fldCharType="end"/>
            </w:r>
            <w:bookmarkEnd w:id="4"/>
          </w:p>
        </w:tc>
      </w:tr>
      <w:tr w:rsidR="00D25777" w:rsidRPr="00660FD0" w14:paraId="1EE8CEF4" w14:textId="77777777" w:rsidTr="008D5275">
        <w:tc>
          <w:tcPr>
            <w:tcW w:w="3263" w:type="dxa"/>
          </w:tcPr>
          <w:p w14:paraId="30BC02E8"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t>Opinnäytetyöntekijä</w:t>
            </w:r>
          </w:p>
          <w:p w14:paraId="37C83B93" w14:textId="77777777" w:rsidR="00D25777" w:rsidRPr="00660FD0" w:rsidRDefault="00D25777" w:rsidP="008D5275">
            <w:pPr>
              <w:pStyle w:val="Standard"/>
              <w:ind w:left="1304"/>
              <w:rPr>
                <w:rFonts w:ascii="Arial" w:hAnsi="Arial" w:cs="Arial"/>
                <w:sz w:val="22"/>
                <w:szCs w:val="22"/>
              </w:rPr>
            </w:pPr>
          </w:p>
        </w:tc>
        <w:tc>
          <w:tcPr>
            <w:tcW w:w="701" w:type="dxa"/>
          </w:tcPr>
          <w:p w14:paraId="17A24036" w14:textId="77777777" w:rsidR="00D25777" w:rsidRPr="00660FD0" w:rsidRDefault="00D25777" w:rsidP="008D5275">
            <w:pPr>
              <w:pStyle w:val="Standard"/>
              <w:ind w:left="1304"/>
              <w:rPr>
                <w:rFonts w:ascii="Arial" w:hAnsi="Arial" w:cs="Arial"/>
                <w:sz w:val="22"/>
                <w:szCs w:val="22"/>
              </w:rPr>
            </w:pPr>
            <w:r w:rsidRPr="00660FD0">
              <w:rPr>
                <w:rFonts w:ascii="Arial" w:hAnsi="Arial" w:cs="Arial"/>
                <w:sz w:val="22"/>
                <w:szCs w:val="22"/>
              </w:rPr>
              <w:fldChar w:fldCharType="begin">
                <w:ffData>
                  <w:name w:val="Check6"/>
                  <w:enabled/>
                  <w:calcOnExit w:val="0"/>
                  <w:checkBox>
                    <w:sizeAuto/>
                    <w:default w:val="0"/>
                    <w:checked w:val="0"/>
                  </w:checkBox>
                </w:ffData>
              </w:fldChar>
            </w:r>
            <w:bookmarkStart w:id="5" w:name="Check6"/>
            <w:r w:rsidRPr="00660FD0">
              <w:rPr>
                <w:rFonts w:ascii="Arial" w:hAnsi="Arial" w:cs="Arial"/>
                <w:sz w:val="22"/>
                <w:szCs w:val="22"/>
              </w:rPr>
              <w:instrText xml:space="preserve"> FORMCHECKBOX </w:instrText>
            </w:r>
            <w:r w:rsidRPr="00660FD0">
              <w:rPr>
                <w:rFonts w:ascii="Arial" w:hAnsi="Arial" w:cs="Arial"/>
                <w:sz w:val="22"/>
                <w:szCs w:val="22"/>
              </w:rPr>
            </w:r>
            <w:r w:rsidRPr="00660FD0">
              <w:rPr>
                <w:rFonts w:ascii="Arial" w:hAnsi="Arial" w:cs="Arial"/>
                <w:sz w:val="22"/>
                <w:szCs w:val="22"/>
              </w:rPr>
              <w:fldChar w:fldCharType="separate"/>
            </w:r>
            <w:r w:rsidRPr="00660FD0">
              <w:rPr>
                <w:rFonts w:ascii="Arial" w:hAnsi="Arial" w:cs="Arial"/>
                <w:sz w:val="22"/>
                <w:szCs w:val="22"/>
              </w:rPr>
              <w:fldChar w:fldCharType="end"/>
            </w:r>
            <w:bookmarkEnd w:id="5"/>
          </w:p>
        </w:tc>
        <w:tc>
          <w:tcPr>
            <w:tcW w:w="5664" w:type="dxa"/>
          </w:tcPr>
          <w:p w14:paraId="468607DF" w14:textId="77777777" w:rsidR="00D25777" w:rsidRPr="00660FD0" w:rsidRDefault="00D25777" w:rsidP="008D5275">
            <w:pPr>
              <w:pStyle w:val="Standard"/>
              <w:ind w:left="1304"/>
              <w:rPr>
                <w:rFonts w:ascii="Arial" w:hAnsi="Arial" w:cs="Arial"/>
                <w:sz w:val="22"/>
                <w:szCs w:val="22"/>
              </w:rPr>
            </w:pPr>
          </w:p>
        </w:tc>
      </w:tr>
    </w:tbl>
    <w:p w14:paraId="56E5E321" w14:textId="77777777" w:rsidR="00D25777" w:rsidRPr="00660FD0" w:rsidRDefault="00D25777" w:rsidP="00D25777">
      <w:pPr>
        <w:pStyle w:val="Standard"/>
        <w:rPr>
          <w:rFonts w:ascii="Arial" w:hAnsi="Arial" w:cs="Arial"/>
          <w:sz w:val="22"/>
          <w:szCs w:val="22"/>
        </w:rPr>
      </w:pPr>
    </w:p>
    <w:p w14:paraId="4C4757CF" w14:textId="77777777" w:rsidR="00D25777" w:rsidRPr="00660FD0" w:rsidRDefault="00D25777" w:rsidP="00D25777">
      <w:pPr>
        <w:pStyle w:val="Standard"/>
        <w:ind w:left="1304"/>
        <w:rPr>
          <w:rFonts w:ascii="Arial" w:hAnsi="Arial" w:cs="Arial"/>
          <w:sz w:val="22"/>
          <w:szCs w:val="22"/>
        </w:rPr>
      </w:pPr>
    </w:p>
    <w:p w14:paraId="68006C79" w14:textId="77777777" w:rsidR="00D25777" w:rsidRPr="00660FD0" w:rsidRDefault="00D25777" w:rsidP="00D25777">
      <w:pPr>
        <w:pStyle w:val="Standard"/>
        <w:ind w:left="1304"/>
        <w:rPr>
          <w:rFonts w:ascii="Arial" w:hAnsi="Arial" w:cs="Arial"/>
          <w:b/>
          <w:sz w:val="22"/>
          <w:szCs w:val="22"/>
        </w:rPr>
      </w:pPr>
      <w:r w:rsidRPr="00660FD0">
        <w:rPr>
          <w:rFonts w:ascii="Arial" w:hAnsi="Arial" w:cs="Arial"/>
          <w:b/>
          <w:sz w:val="22"/>
          <w:szCs w:val="22"/>
        </w:rPr>
        <w:t>Voitte kysyä lisätietoja henkilötietojenne käsittelystä rekisteripitäjän yhteyshenkilöltä</w:t>
      </w:r>
    </w:p>
    <w:p w14:paraId="734E5AB6" w14:textId="77777777" w:rsidR="00D25777" w:rsidRPr="00660FD0" w:rsidRDefault="00D25777" w:rsidP="00D25777">
      <w:pPr>
        <w:pStyle w:val="Standard"/>
        <w:ind w:left="1304"/>
        <w:rPr>
          <w:rFonts w:ascii="Arial" w:hAnsi="Arial" w:cs="Arial"/>
          <w:sz w:val="22"/>
          <w:szCs w:val="22"/>
        </w:rPr>
      </w:pPr>
    </w:p>
    <w:p w14:paraId="1FFAE285"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Rekisterinpitäjän yhteyshenkilön nimi:</w:t>
      </w:r>
    </w:p>
    <w:p w14:paraId="76D0B917"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Organisaatio:</w:t>
      </w:r>
    </w:p>
    <w:p w14:paraId="4059B113"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Puh.</w:t>
      </w:r>
    </w:p>
    <w:p w14:paraId="4BEAFA59"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Sähköposti:</w:t>
      </w:r>
    </w:p>
    <w:p w14:paraId="1092F703" w14:textId="77777777" w:rsidR="00D25777" w:rsidRPr="00660FD0" w:rsidRDefault="00D25777" w:rsidP="00D25777">
      <w:pPr>
        <w:pStyle w:val="Standard"/>
        <w:ind w:left="1304"/>
        <w:rPr>
          <w:rFonts w:ascii="Arial" w:hAnsi="Arial" w:cs="Arial"/>
          <w:sz w:val="22"/>
          <w:szCs w:val="22"/>
        </w:rPr>
      </w:pPr>
    </w:p>
    <w:p w14:paraId="711AD6EC" w14:textId="77777777" w:rsidR="00D25777" w:rsidRPr="00660FD0" w:rsidRDefault="00D25777" w:rsidP="00D25777">
      <w:pPr>
        <w:pStyle w:val="Standard"/>
        <w:ind w:left="1304"/>
        <w:rPr>
          <w:rFonts w:ascii="Arial" w:hAnsi="Arial" w:cs="Arial"/>
          <w:sz w:val="22"/>
          <w:szCs w:val="22"/>
        </w:rPr>
      </w:pPr>
    </w:p>
    <w:p w14:paraId="2DB41BB7"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Tutkimuksessa teistä kerätään seuraavia henkilötietoja</w:t>
      </w:r>
    </w:p>
    <w:p w14:paraId="7197F83F"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 xml:space="preserve">Henkilötietojen käsittely on oikeutettua ainoastaan silloin, kun se on tutkimukselle välttämätöntä. Kerättävät henkilötiedot on minimoitava, niitä ei saa kerätä tarpeettomasti tai varmuuden vuoksi. </w:t>
      </w:r>
    </w:p>
    <w:p w14:paraId="6E1B6EA3" w14:textId="77777777" w:rsidR="00D25777" w:rsidRPr="00660FD0" w:rsidRDefault="00D25777" w:rsidP="00D25777">
      <w:pPr>
        <w:pStyle w:val="Standard"/>
        <w:ind w:left="1304"/>
        <w:rPr>
          <w:rFonts w:ascii="Arial" w:hAnsi="Arial" w:cs="Arial"/>
          <w:sz w:val="22"/>
          <w:szCs w:val="22"/>
        </w:rPr>
      </w:pPr>
    </w:p>
    <w:p w14:paraId="2D7056D5"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[Kerro mitä henkilötietoja kerätään (tutkittavasta kerättävät tietotyypit)</w:t>
      </w:r>
      <w:proofErr w:type="gramStart"/>
      <w:r w:rsidRPr="00660FD0">
        <w:rPr>
          <w:rFonts w:ascii="Arial" w:hAnsi="Arial" w:cs="Arial"/>
          <w:sz w:val="22"/>
          <w:szCs w:val="22"/>
          <w:highlight w:val="yellow"/>
        </w:rPr>
        <w:t>. ]</w:t>
      </w:r>
      <w:proofErr w:type="gramEnd"/>
    </w:p>
    <w:p w14:paraId="49BFE758" w14:textId="77777777" w:rsidR="00D25777" w:rsidRPr="00660FD0" w:rsidRDefault="00D25777" w:rsidP="00D25777">
      <w:pPr>
        <w:pStyle w:val="Standard"/>
        <w:ind w:left="1304"/>
        <w:rPr>
          <w:rFonts w:ascii="Arial" w:hAnsi="Arial" w:cs="Arial"/>
          <w:sz w:val="22"/>
          <w:szCs w:val="22"/>
        </w:rPr>
      </w:pPr>
    </w:p>
    <w:p w14:paraId="621AFD20"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Teillä ei ole sopimukseen tai lakisääteiseen tehtävään perustuvaa velvollisuutta toimittaa henkilötietojanne vaan osallistuminen on täysin vapaaehtoista.</w:t>
      </w:r>
    </w:p>
    <w:p w14:paraId="406D8C84" w14:textId="77777777" w:rsidR="00D25777" w:rsidRPr="00660FD0" w:rsidRDefault="00D25777" w:rsidP="00D25777">
      <w:pPr>
        <w:pStyle w:val="Standard"/>
        <w:ind w:left="1304"/>
        <w:rPr>
          <w:rFonts w:ascii="Arial" w:hAnsi="Arial" w:cs="Arial"/>
          <w:sz w:val="22"/>
          <w:szCs w:val="22"/>
        </w:rPr>
      </w:pPr>
    </w:p>
    <w:p w14:paraId="45B48044"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Tutkimuksessa kerätään henkilötietojanne myös seuraavista lähteistä</w:t>
      </w:r>
    </w:p>
    <w:p w14:paraId="38A98227"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[Kirjaa tähän, mikäli tietoja kerätään muualta esim. muista rekistereistä; mitä tietoja ja mistä, millä perusteella (esim. viranomaisrekisterit).]</w:t>
      </w:r>
      <w:r w:rsidRPr="00660FD0">
        <w:rPr>
          <w:rFonts w:ascii="Arial" w:hAnsi="Arial" w:cs="Arial"/>
          <w:sz w:val="22"/>
          <w:szCs w:val="22"/>
        </w:rPr>
        <w:t xml:space="preserve"> </w:t>
      </w:r>
    </w:p>
    <w:p w14:paraId="59F2D6A7" w14:textId="77777777" w:rsidR="00D25777" w:rsidRPr="00660FD0" w:rsidRDefault="00D25777" w:rsidP="00D25777">
      <w:pPr>
        <w:pStyle w:val="Standard"/>
        <w:ind w:left="1304"/>
        <w:rPr>
          <w:rFonts w:ascii="Arial" w:hAnsi="Arial" w:cs="Arial"/>
          <w:sz w:val="22"/>
          <w:szCs w:val="22"/>
        </w:rPr>
      </w:pPr>
    </w:p>
    <w:p w14:paraId="54219F41" w14:textId="77777777" w:rsidR="00D25777" w:rsidRPr="00660FD0" w:rsidRDefault="00D25777" w:rsidP="00D25777">
      <w:pPr>
        <w:pStyle w:val="Standard"/>
        <w:ind w:left="1304"/>
        <w:rPr>
          <w:rFonts w:ascii="Arial" w:hAnsi="Arial" w:cs="Arial"/>
          <w:i/>
          <w:sz w:val="22"/>
          <w:szCs w:val="22"/>
        </w:rPr>
      </w:pPr>
      <w:r w:rsidRPr="00660FD0">
        <w:rPr>
          <w:rFonts w:ascii="Arial" w:hAnsi="Arial" w:cs="Arial"/>
          <w:i/>
          <w:sz w:val="22"/>
          <w:szCs w:val="22"/>
        </w:rPr>
        <w:t>Tai:</w:t>
      </w:r>
    </w:p>
    <w:p w14:paraId="28E7719B"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Tutkimuksessa ei kerätä henkilötietojanne muista lähteistä.</w:t>
      </w:r>
    </w:p>
    <w:p w14:paraId="51FE1DDA" w14:textId="77777777" w:rsidR="00D25777" w:rsidRPr="00660FD0" w:rsidRDefault="00D25777" w:rsidP="00D25777">
      <w:pPr>
        <w:pStyle w:val="Standard"/>
        <w:ind w:left="1304"/>
        <w:rPr>
          <w:rFonts w:ascii="Arial" w:hAnsi="Arial" w:cs="Arial"/>
          <w:sz w:val="22"/>
          <w:szCs w:val="22"/>
        </w:rPr>
      </w:pPr>
    </w:p>
    <w:p w14:paraId="1CCC062B"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Henkilötietojenne suojausperiaatteet</w:t>
      </w:r>
    </w:p>
    <w:p w14:paraId="5A156E85" w14:textId="4A20B748" w:rsidR="00D25777" w:rsidRPr="00660FD0" w:rsidRDefault="00D25777" w:rsidP="00D25777">
      <w:pPr>
        <w:pStyle w:val="Standard"/>
        <w:ind w:left="1304"/>
        <w:rPr>
          <w:rFonts w:ascii="Arial" w:hAnsi="Arial" w:cs="Arial"/>
          <w:sz w:val="22"/>
          <w:szCs w:val="22"/>
          <w:highlight w:val="yellow"/>
        </w:rPr>
      </w:pPr>
      <w:r w:rsidRPr="00660FD0">
        <w:rPr>
          <w:rFonts w:ascii="Arial" w:hAnsi="Arial" w:cs="Arial"/>
          <w:sz w:val="22"/>
          <w:szCs w:val="22"/>
          <w:highlight w:val="yellow"/>
        </w:rPr>
        <w:t>[Kirjaa tähän, mitä työvälineitä käytät kerätessäsi henkilötietoja: esimerkiksi e-lomake (jos teet kyselytutkimuksen e-lomakkeen avulla), korkeakoulun/ tutkimuksen tilaajaorganisaation/ työnantajaorganisaation sähköpostijärjestelmä (jos lähetät sähköpostitse tutkittaville linkin osallistua kyselyyn), korkeakoulusi verkkolevyasema (jos tallennat keräämäsi kyselytutkimuksen vastaukset henkilökohtaiselle verkkolevyasemalle)</w:t>
      </w:r>
      <w:r w:rsidR="00556387" w:rsidRPr="00660FD0">
        <w:rPr>
          <w:rFonts w:ascii="Arial" w:hAnsi="Arial" w:cs="Arial"/>
          <w:sz w:val="22"/>
          <w:szCs w:val="22"/>
          <w:highlight w:val="yellow"/>
        </w:rPr>
        <w:t xml:space="preserve">. </w:t>
      </w:r>
    </w:p>
    <w:p w14:paraId="033DC86D" w14:textId="77777777" w:rsidR="00D25777" w:rsidRPr="00660FD0" w:rsidRDefault="00D25777" w:rsidP="00D25777">
      <w:pPr>
        <w:pStyle w:val="Standard"/>
        <w:ind w:left="1304"/>
        <w:rPr>
          <w:rFonts w:ascii="Arial" w:hAnsi="Arial" w:cs="Arial"/>
          <w:sz w:val="22"/>
          <w:szCs w:val="22"/>
          <w:highlight w:val="yellow"/>
        </w:rPr>
      </w:pPr>
    </w:p>
    <w:p w14:paraId="743EA47C" w14:textId="6B46DE21" w:rsidR="00D25777" w:rsidRPr="00660FD0" w:rsidRDefault="00D25777" w:rsidP="003F77D0">
      <w:pPr>
        <w:pStyle w:val="Standard"/>
        <w:ind w:left="1304"/>
        <w:rPr>
          <w:rFonts w:ascii="Arial" w:hAnsi="Arial" w:cs="Arial"/>
          <w:sz w:val="22"/>
          <w:szCs w:val="22"/>
          <w:highlight w:val="yellow"/>
        </w:rPr>
      </w:pPr>
      <w:r w:rsidRPr="00660FD0">
        <w:rPr>
          <w:rFonts w:ascii="Arial" w:hAnsi="Arial" w:cs="Arial"/>
          <w:b/>
          <w:sz w:val="22"/>
          <w:szCs w:val="22"/>
          <w:highlight w:val="yellow"/>
        </w:rPr>
        <w:lastRenderedPageBreak/>
        <w:t>HUOMAA:</w:t>
      </w:r>
      <w:r w:rsidRPr="00660FD0">
        <w:rPr>
          <w:rFonts w:ascii="Arial" w:hAnsi="Arial" w:cs="Arial"/>
          <w:sz w:val="22"/>
          <w:szCs w:val="22"/>
          <w:highlight w:val="yellow"/>
        </w:rPr>
        <w:t xml:space="preserve"> Henkilötietoja sisältävän kyselytutkimuksen työväline on valittava huolella ja kiinnitettävä huomiota työvälineen tietoturvaominaisuuksiin. Useat pilvipalvelupohjaiset kyselytyövälineet (kuten Google </w:t>
      </w:r>
      <w:proofErr w:type="spellStart"/>
      <w:r w:rsidRPr="00660FD0">
        <w:rPr>
          <w:rFonts w:ascii="Arial" w:hAnsi="Arial" w:cs="Arial"/>
          <w:sz w:val="22"/>
          <w:szCs w:val="22"/>
          <w:highlight w:val="yellow"/>
        </w:rPr>
        <w:t>Forms</w:t>
      </w:r>
      <w:proofErr w:type="spellEnd"/>
      <w:r w:rsidRPr="00660FD0">
        <w:rPr>
          <w:rFonts w:ascii="Arial" w:hAnsi="Arial" w:cs="Arial"/>
          <w:sz w:val="22"/>
          <w:szCs w:val="22"/>
          <w:highlight w:val="yellow"/>
        </w:rPr>
        <w:t>) eivät sovellu arkaluonteisten henkilötietojen keräämiseen, koska tiedot tallentuvat EU/ETA-alueen ulkopuolella oleville palvelimille. Opinnäytetekijän ja ohjaajan vastuulla on selvittää, mitkä työvälineet ovat tietoturvallisia.]</w:t>
      </w:r>
    </w:p>
    <w:p w14:paraId="22390D4E" w14:textId="77777777" w:rsidR="00D25777" w:rsidRPr="00660FD0" w:rsidRDefault="00D25777" w:rsidP="00D25777">
      <w:pPr>
        <w:pStyle w:val="Standard"/>
        <w:ind w:left="1304"/>
        <w:rPr>
          <w:rFonts w:ascii="Arial" w:hAnsi="Arial" w:cs="Arial"/>
          <w:sz w:val="22"/>
          <w:szCs w:val="22"/>
          <w:highlight w:val="yellow"/>
        </w:rPr>
      </w:pPr>
    </w:p>
    <w:p w14:paraId="01C0353E" w14:textId="77777777" w:rsidR="00D25777" w:rsidRPr="00660FD0" w:rsidRDefault="00D25777" w:rsidP="00D25777">
      <w:pPr>
        <w:pStyle w:val="Standard"/>
        <w:ind w:left="1304"/>
        <w:rPr>
          <w:rFonts w:ascii="Arial" w:hAnsi="Arial" w:cs="Arial"/>
          <w:sz w:val="22"/>
          <w:szCs w:val="22"/>
          <w:highlight w:val="yellow"/>
        </w:rPr>
      </w:pPr>
      <w:r w:rsidRPr="00660FD0">
        <w:rPr>
          <w:rFonts w:ascii="Arial" w:hAnsi="Arial" w:cs="Arial"/>
          <w:sz w:val="22"/>
          <w:szCs w:val="22"/>
          <w:highlight w:val="yellow"/>
        </w:rPr>
        <w:t>Kuvaa, miten henkilötiedot on suojattu, esim. käyttäjätunnus + salasana, käyttäjien rekisteröinti, fyysinen sijainti (lukittu + kulunvalvottu tila) jne.</w:t>
      </w:r>
    </w:p>
    <w:p w14:paraId="45C73F13" w14:textId="77777777" w:rsidR="00D25777" w:rsidRPr="00660FD0" w:rsidRDefault="00D25777" w:rsidP="00D25777">
      <w:pPr>
        <w:pStyle w:val="Standard"/>
        <w:rPr>
          <w:rFonts w:ascii="Arial" w:hAnsi="Arial" w:cs="Arial"/>
          <w:sz w:val="22"/>
          <w:szCs w:val="22"/>
        </w:rPr>
      </w:pPr>
    </w:p>
    <w:p w14:paraId="07CB948C" w14:textId="77777777" w:rsidR="00D25777" w:rsidRPr="00660FD0" w:rsidRDefault="00D25777" w:rsidP="00D25777">
      <w:pPr>
        <w:pStyle w:val="Standard"/>
        <w:rPr>
          <w:rFonts w:ascii="Arial" w:hAnsi="Arial" w:cs="Arial"/>
          <w:sz w:val="22"/>
          <w:szCs w:val="22"/>
        </w:rPr>
      </w:pPr>
    </w:p>
    <w:p w14:paraId="280E84C5"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Henkilötietojenne käsittelyn tarkoitus</w:t>
      </w:r>
    </w:p>
    <w:p w14:paraId="50083F19"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Henkilötietojenne käsittelyn tarkoitus on</w:t>
      </w:r>
      <w:r w:rsidRPr="00660FD0">
        <w:rPr>
          <w:rFonts w:ascii="Arial" w:hAnsi="Arial" w:cs="Arial"/>
          <w:sz w:val="22"/>
          <w:szCs w:val="22"/>
          <w:highlight w:val="yellow"/>
        </w:rPr>
        <w:t>…  kuvaa tähän selkokielellä, mitä tarkoitusta varten tietoja kerätään. Eli avaa lyhyesti tutkimuksen/projektin/opinnäytetyön tarkoitus.</w:t>
      </w:r>
      <w:r w:rsidRPr="00660FD0">
        <w:rPr>
          <w:rFonts w:ascii="Arial" w:hAnsi="Arial" w:cs="Arial"/>
          <w:sz w:val="22"/>
          <w:szCs w:val="22"/>
        </w:rPr>
        <w:t xml:space="preserve"> </w:t>
      </w:r>
    </w:p>
    <w:p w14:paraId="67699180" w14:textId="77777777" w:rsidR="00D25777" w:rsidRPr="00660FD0" w:rsidRDefault="00D25777" w:rsidP="00D25777">
      <w:pPr>
        <w:pStyle w:val="Standard"/>
        <w:ind w:left="1304"/>
        <w:rPr>
          <w:rFonts w:ascii="Arial" w:hAnsi="Arial" w:cs="Arial"/>
          <w:sz w:val="22"/>
          <w:szCs w:val="22"/>
        </w:rPr>
      </w:pPr>
    </w:p>
    <w:p w14:paraId="57FFB929" w14:textId="77777777" w:rsidR="00D25777" w:rsidRPr="00660FD0" w:rsidRDefault="00D25777" w:rsidP="00D25777">
      <w:pPr>
        <w:pStyle w:val="Standard"/>
        <w:ind w:left="1304"/>
        <w:rPr>
          <w:rFonts w:ascii="Arial" w:hAnsi="Arial" w:cs="Arial"/>
          <w:sz w:val="22"/>
          <w:szCs w:val="22"/>
        </w:rPr>
      </w:pPr>
    </w:p>
    <w:p w14:paraId="086F35AF"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Henkilötietojenne käsittelyperuste</w:t>
      </w:r>
    </w:p>
    <w:p w14:paraId="2D6B419C" w14:textId="77777777" w:rsidR="00D25777" w:rsidRPr="00660FD0" w:rsidRDefault="00D25777" w:rsidP="00D25777">
      <w:pPr>
        <w:pStyle w:val="Standard"/>
        <w:ind w:left="1304"/>
        <w:rPr>
          <w:rFonts w:ascii="Arial" w:hAnsi="Arial" w:cs="Arial"/>
          <w:sz w:val="22"/>
          <w:szCs w:val="22"/>
          <w:highlight w:val="yellow"/>
        </w:rPr>
      </w:pPr>
      <w:r w:rsidRPr="00660FD0">
        <w:rPr>
          <w:rFonts w:ascii="Arial" w:hAnsi="Arial" w:cs="Arial"/>
          <w:sz w:val="22"/>
          <w:szCs w:val="22"/>
          <w:highlight w:val="yellow"/>
        </w:rPr>
        <w:t xml:space="preserve">[Kirjaa tähän henkilötietojen käsittelyn oikeusperuste: </w:t>
      </w:r>
    </w:p>
    <w:p w14:paraId="06C0B8A5" w14:textId="77777777" w:rsidR="00D25777" w:rsidRPr="00660FD0" w:rsidRDefault="00D25777" w:rsidP="00D25777">
      <w:pPr>
        <w:pStyle w:val="Standard"/>
        <w:numPr>
          <w:ilvl w:val="0"/>
          <w:numId w:val="3"/>
        </w:numPr>
        <w:rPr>
          <w:rFonts w:ascii="Arial" w:hAnsi="Arial" w:cs="Arial"/>
          <w:sz w:val="22"/>
          <w:szCs w:val="22"/>
          <w:highlight w:val="yellow"/>
        </w:rPr>
      </w:pPr>
      <w:r w:rsidRPr="00660FD0">
        <w:rPr>
          <w:rFonts w:ascii="Arial" w:hAnsi="Arial" w:cs="Arial"/>
          <w:sz w:val="22"/>
          <w:szCs w:val="22"/>
          <w:highlight w:val="yellow"/>
        </w:rPr>
        <w:t xml:space="preserve">Tieteellisen tutkimuksen käsittelyperusteena on yleensä </w:t>
      </w:r>
      <w:r w:rsidRPr="00660FD0">
        <w:rPr>
          <w:rFonts w:ascii="Arial" w:hAnsi="Arial" w:cs="Arial"/>
          <w:i/>
          <w:sz w:val="22"/>
          <w:szCs w:val="22"/>
          <w:highlight w:val="yellow"/>
        </w:rPr>
        <w:t>yleisen edun mukainen tehtävä</w:t>
      </w:r>
      <w:r w:rsidRPr="00660FD0">
        <w:rPr>
          <w:rFonts w:ascii="Arial" w:hAnsi="Arial" w:cs="Arial"/>
          <w:sz w:val="22"/>
          <w:szCs w:val="22"/>
          <w:highlight w:val="yellow"/>
        </w:rPr>
        <w:t>. Voi olla myös suostumus.</w:t>
      </w:r>
    </w:p>
    <w:p w14:paraId="2A78438C" w14:textId="77777777" w:rsidR="00D25777" w:rsidRPr="00660FD0" w:rsidRDefault="00D25777" w:rsidP="00D25777">
      <w:pPr>
        <w:pStyle w:val="Standard"/>
        <w:numPr>
          <w:ilvl w:val="0"/>
          <w:numId w:val="3"/>
        </w:numPr>
        <w:rPr>
          <w:rFonts w:ascii="Arial" w:hAnsi="Arial" w:cs="Arial"/>
          <w:sz w:val="22"/>
          <w:szCs w:val="22"/>
          <w:highlight w:val="yellow"/>
        </w:rPr>
      </w:pPr>
      <w:r w:rsidRPr="00660FD0">
        <w:rPr>
          <w:rFonts w:ascii="Arial" w:hAnsi="Arial" w:cs="Arial"/>
          <w:sz w:val="22"/>
          <w:szCs w:val="22"/>
          <w:highlight w:val="yellow"/>
        </w:rPr>
        <w:t xml:space="preserve">Opinnäytetyössä käsittelyperuste on yleensä </w:t>
      </w:r>
      <w:r w:rsidRPr="00660FD0">
        <w:rPr>
          <w:rFonts w:ascii="Arial" w:hAnsi="Arial" w:cs="Arial"/>
          <w:i/>
          <w:sz w:val="22"/>
          <w:szCs w:val="22"/>
          <w:highlight w:val="yellow"/>
        </w:rPr>
        <w:t>suostumus</w:t>
      </w:r>
    </w:p>
    <w:p w14:paraId="62C40EC6" w14:textId="77777777" w:rsidR="00D25777" w:rsidRPr="00660FD0" w:rsidRDefault="00D25777" w:rsidP="00D25777">
      <w:pPr>
        <w:pStyle w:val="Standard"/>
        <w:ind w:left="1304"/>
        <w:rPr>
          <w:rFonts w:ascii="Arial" w:hAnsi="Arial" w:cs="Arial"/>
          <w:sz w:val="22"/>
          <w:szCs w:val="22"/>
          <w:highlight w:val="yellow"/>
        </w:rPr>
      </w:pPr>
    </w:p>
    <w:p w14:paraId="1677B59F"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Käsittelyperuste vaikuttaa siihen mitkä rekisteröidyn oikeudet tutkittavalla on käytettävissään. Ks. kohta ”Rekisteröitynä teillä on oikeus”.]</w:t>
      </w:r>
    </w:p>
    <w:p w14:paraId="097F59A0" w14:textId="77777777" w:rsidR="00D25777" w:rsidRPr="00660FD0" w:rsidRDefault="00D25777" w:rsidP="00D25777">
      <w:pPr>
        <w:pStyle w:val="Standard"/>
        <w:ind w:left="1304"/>
        <w:rPr>
          <w:rFonts w:ascii="Arial" w:hAnsi="Arial" w:cs="Arial"/>
          <w:sz w:val="22"/>
          <w:szCs w:val="22"/>
        </w:rPr>
      </w:pPr>
    </w:p>
    <w:p w14:paraId="759DFFD3"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Tutkimuksen kestoaika (henkilötietojenne käsittelyaika)</w:t>
      </w:r>
    </w:p>
    <w:p w14:paraId="496C4467"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[Kirjaa tähän kuinka kauan tutkimus kestää</w:t>
      </w:r>
      <w:r w:rsidRPr="00660FD0">
        <w:rPr>
          <w:rStyle w:val="PlaceholderText"/>
          <w:rFonts w:ascii="Arial" w:eastAsiaTheme="majorEastAsia" w:hAnsi="Arial" w:cs="Arial"/>
          <w:sz w:val="22"/>
          <w:szCs w:val="22"/>
          <w:highlight w:val="yellow"/>
        </w:rPr>
        <w:t>.]</w:t>
      </w:r>
    </w:p>
    <w:p w14:paraId="5988FBE8" w14:textId="77777777" w:rsidR="00D25777" w:rsidRPr="00660FD0" w:rsidRDefault="00D25777" w:rsidP="00D25777">
      <w:pPr>
        <w:pStyle w:val="Standard"/>
        <w:ind w:left="1304"/>
        <w:rPr>
          <w:rFonts w:ascii="Arial" w:hAnsi="Arial" w:cs="Arial"/>
          <w:b/>
          <w:sz w:val="22"/>
          <w:szCs w:val="22"/>
        </w:rPr>
      </w:pPr>
    </w:p>
    <w:p w14:paraId="7734E0F9"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Mitä henkilötiedoillenne tapahtuu tutkimuksen päätyttyä?</w:t>
      </w:r>
    </w:p>
    <w:p w14:paraId="42A7ADAA"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[Kerro tässä kohdassa mitä henkilötiedoille tehdään tutkimuksen päättymisen jälkeen, hävitetäänkö henkilötiedot vai arkistoidaanko ne, mihin ja miten pitkäksi aikaa.]</w:t>
      </w:r>
    </w:p>
    <w:p w14:paraId="35BE1A51" w14:textId="77777777" w:rsidR="00D25777" w:rsidRPr="00660FD0" w:rsidRDefault="00D25777" w:rsidP="00D25777">
      <w:pPr>
        <w:pStyle w:val="Standard"/>
        <w:ind w:left="1304"/>
        <w:rPr>
          <w:rFonts w:ascii="Arial" w:hAnsi="Arial" w:cs="Arial"/>
          <w:b/>
          <w:sz w:val="22"/>
          <w:szCs w:val="22"/>
        </w:rPr>
      </w:pPr>
    </w:p>
    <w:p w14:paraId="59045ACF" w14:textId="77777777" w:rsidR="00D25777" w:rsidRPr="00660FD0" w:rsidRDefault="00D25777" w:rsidP="00D25777">
      <w:pPr>
        <w:pStyle w:val="Standard"/>
        <w:ind w:left="1304"/>
        <w:rPr>
          <w:rFonts w:ascii="Arial" w:hAnsi="Arial" w:cs="Arial"/>
          <w:sz w:val="22"/>
          <w:szCs w:val="22"/>
        </w:rPr>
      </w:pPr>
      <w:r w:rsidRPr="00660FD0">
        <w:rPr>
          <w:rFonts w:ascii="Arial" w:hAnsi="Arial" w:cs="Arial"/>
          <w:b/>
          <w:sz w:val="22"/>
          <w:szCs w:val="22"/>
        </w:rPr>
        <w:t>Tietojen luovuttaminen tutkimusrekiseristä</w:t>
      </w:r>
    </w:p>
    <w:p w14:paraId="171C98AF"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[Kerro tässä luovutetaanko tietoja tutkimusryhmän ulkopuolelle: kenelle, mitä tietoja ja mitä tarkoitusta varten. Huomioi luovutukset myös henkilötietojen käsittelijöille.]</w:t>
      </w:r>
    </w:p>
    <w:p w14:paraId="3F1A311D" w14:textId="77777777" w:rsidR="00D25777" w:rsidRPr="00660FD0" w:rsidRDefault="00D25777" w:rsidP="00D25777">
      <w:pPr>
        <w:pStyle w:val="Standard"/>
        <w:rPr>
          <w:rFonts w:ascii="Arial" w:hAnsi="Arial" w:cs="Arial"/>
          <w:sz w:val="22"/>
          <w:szCs w:val="22"/>
        </w:rPr>
      </w:pPr>
    </w:p>
    <w:p w14:paraId="6ADB0092" w14:textId="77777777" w:rsidR="00D25777" w:rsidRPr="00660FD0" w:rsidRDefault="00D25777" w:rsidP="00D25777">
      <w:pPr>
        <w:pStyle w:val="Standard"/>
        <w:rPr>
          <w:rFonts w:ascii="Arial" w:hAnsi="Arial" w:cs="Arial"/>
          <w:sz w:val="22"/>
          <w:szCs w:val="22"/>
        </w:rPr>
      </w:pPr>
      <w:r w:rsidRPr="00660FD0">
        <w:rPr>
          <w:rFonts w:ascii="Arial" w:hAnsi="Arial" w:cs="Arial"/>
          <w:sz w:val="22"/>
          <w:szCs w:val="22"/>
        </w:rPr>
        <w:tab/>
      </w:r>
      <w:r w:rsidRPr="00660FD0">
        <w:rPr>
          <w:rFonts w:ascii="Arial" w:hAnsi="Arial" w:cs="Arial"/>
          <w:b/>
          <w:sz w:val="22"/>
          <w:szCs w:val="22"/>
        </w:rPr>
        <w:t>Henkilötietojenne mahdollinen siirto EU:n tai ETA-alueen ulkopuolelle</w:t>
      </w:r>
    </w:p>
    <w:p w14:paraId="6EB1D57A" w14:textId="77777777" w:rsidR="00D25777" w:rsidRPr="00660FD0" w:rsidRDefault="00D25777" w:rsidP="00D25777">
      <w:pPr>
        <w:pStyle w:val="Standard"/>
        <w:ind w:left="1304"/>
        <w:rPr>
          <w:rFonts w:ascii="Arial" w:hAnsi="Arial" w:cs="Arial"/>
          <w:sz w:val="22"/>
          <w:szCs w:val="22"/>
          <w:highlight w:val="yellow"/>
        </w:rPr>
      </w:pPr>
      <w:r w:rsidRPr="00660FD0">
        <w:rPr>
          <w:rFonts w:ascii="Arial" w:hAnsi="Arial" w:cs="Arial"/>
          <w:sz w:val="22"/>
          <w:szCs w:val="22"/>
          <w:highlight w:val="yellow"/>
        </w:rPr>
        <w:t xml:space="preserve">[Kerro mikäli tietoja siirretään kolmanteen maahan. Esim. </w:t>
      </w:r>
    </w:p>
    <w:p w14:paraId="37578DA6" w14:textId="77777777" w:rsidR="00D25777" w:rsidRPr="00660FD0" w:rsidRDefault="00D25777" w:rsidP="00D25777">
      <w:pPr>
        <w:pStyle w:val="Standard"/>
        <w:ind w:left="1304"/>
        <w:rPr>
          <w:rFonts w:ascii="Arial" w:hAnsi="Arial" w:cs="Arial"/>
          <w:sz w:val="22"/>
          <w:szCs w:val="22"/>
          <w:highlight w:val="yellow"/>
        </w:rPr>
      </w:pPr>
      <w:r w:rsidRPr="00660FD0">
        <w:rPr>
          <w:rFonts w:ascii="Arial" w:hAnsi="Arial" w:cs="Arial"/>
          <w:sz w:val="22"/>
          <w:szCs w:val="22"/>
          <w:highlight w:val="yellow"/>
        </w:rPr>
        <w:t xml:space="preserve">Tietojanne ei siirretä/siirretään EU:n tai ETA-alueen ulkopuolelle. </w:t>
      </w:r>
    </w:p>
    <w:p w14:paraId="34E1FB89"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Jos siirretään, niin yksilöi siirrettävät tiedot, siirron tarkoitukset ja kohteet sekä se, millä tietosuoja-asetuksessa mainitulla perusteella siirto tehdään</w:t>
      </w:r>
      <w:r w:rsidRPr="00660FD0">
        <w:rPr>
          <w:rStyle w:val="PlaceholderText"/>
          <w:rFonts w:ascii="Arial" w:eastAsiaTheme="majorEastAsia" w:hAnsi="Arial" w:cs="Arial"/>
          <w:sz w:val="22"/>
          <w:szCs w:val="22"/>
          <w:highlight w:val="yellow"/>
        </w:rPr>
        <w:t>.]</w:t>
      </w:r>
    </w:p>
    <w:p w14:paraId="5C7B95A1" w14:textId="77777777" w:rsidR="00D25777" w:rsidRPr="00660FD0" w:rsidRDefault="00D25777" w:rsidP="00D25777">
      <w:pPr>
        <w:pStyle w:val="Standard"/>
        <w:ind w:left="1304"/>
        <w:rPr>
          <w:rFonts w:ascii="Arial" w:hAnsi="Arial" w:cs="Arial"/>
          <w:sz w:val="22"/>
          <w:szCs w:val="22"/>
        </w:rPr>
      </w:pPr>
    </w:p>
    <w:p w14:paraId="0C2819AF" w14:textId="77777777" w:rsidR="00D25777" w:rsidRPr="00660FD0" w:rsidRDefault="00D25777" w:rsidP="00D25777">
      <w:pPr>
        <w:pStyle w:val="Standard"/>
        <w:ind w:left="1304"/>
        <w:rPr>
          <w:rFonts w:ascii="Arial" w:hAnsi="Arial" w:cs="Arial"/>
          <w:b/>
          <w:sz w:val="22"/>
          <w:szCs w:val="22"/>
        </w:rPr>
      </w:pPr>
      <w:r w:rsidRPr="00660FD0">
        <w:rPr>
          <w:rFonts w:ascii="Arial" w:hAnsi="Arial" w:cs="Arial"/>
          <w:b/>
          <w:sz w:val="22"/>
          <w:szCs w:val="22"/>
        </w:rPr>
        <w:t>Rekisteröitynä teillä on oikeus</w:t>
      </w:r>
    </w:p>
    <w:p w14:paraId="796DFA08"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Koska henkilötietojanne käsitellään tässä tutkimuksessa, niin olette rekisteröity tutkimuksen aikana muodostuvassa henkilörekisterissä. Rekisteröitynä teillä on oikeus:</w:t>
      </w:r>
    </w:p>
    <w:p w14:paraId="0B1DEC3C" w14:textId="77777777" w:rsidR="00D25777" w:rsidRPr="00660FD0" w:rsidRDefault="00D25777" w:rsidP="00D25777">
      <w:pPr>
        <w:pStyle w:val="Standard"/>
        <w:ind w:left="1304"/>
        <w:rPr>
          <w:rFonts w:ascii="Arial" w:hAnsi="Arial" w:cs="Arial"/>
          <w:color w:val="FF0000"/>
          <w:sz w:val="22"/>
          <w:szCs w:val="22"/>
        </w:rPr>
      </w:pPr>
    </w:p>
    <w:p w14:paraId="15FC7FDC" w14:textId="77777777" w:rsidR="00D25777" w:rsidRPr="00660FD0" w:rsidRDefault="00D25777" w:rsidP="00D25777">
      <w:pPr>
        <w:pStyle w:val="Standard"/>
        <w:ind w:left="1304"/>
        <w:rPr>
          <w:rFonts w:ascii="Arial" w:hAnsi="Arial" w:cs="Arial"/>
          <w:sz w:val="22"/>
          <w:szCs w:val="22"/>
          <w:highlight w:val="yellow"/>
        </w:rPr>
      </w:pPr>
      <w:r w:rsidRPr="00660FD0">
        <w:rPr>
          <w:rFonts w:ascii="Arial" w:hAnsi="Arial" w:cs="Arial"/>
          <w:sz w:val="22"/>
          <w:szCs w:val="22"/>
          <w:highlight w:val="yellow"/>
        </w:rPr>
        <w:t>[Valitse seuraavista kahdesta sopivampi sen mukaan, mikä on henkilötietojen käsittelyperusteesi ja ota pois ylimääräiset tekstit. Luettelo oikeuksista sekä tieto miten niitä käytetään riittää.</w:t>
      </w:r>
    </w:p>
    <w:p w14:paraId="12C1C808" w14:textId="77777777" w:rsidR="00D25777" w:rsidRPr="00660FD0" w:rsidRDefault="00D25777" w:rsidP="00D25777">
      <w:pPr>
        <w:pStyle w:val="Standard"/>
        <w:ind w:left="1304"/>
        <w:rPr>
          <w:rFonts w:ascii="Arial" w:hAnsi="Arial" w:cs="Arial"/>
          <w:sz w:val="22"/>
          <w:szCs w:val="22"/>
        </w:rPr>
      </w:pPr>
      <w:r w:rsidRPr="00660FD0">
        <w:rPr>
          <w:rFonts w:ascii="Arial" w:hAnsi="Arial" w:cs="Arial"/>
          <w:i/>
          <w:sz w:val="22"/>
          <w:szCs w:val="22"/>
          <w:highlight w:val="yellow"/>
        </w:rPr>
        <w:t>Jos käsittelyperusteena on yleisen edun mukainen tehtävä, niin valitse oikeuksiksi seuraavat</w:t>
      </w:r>
      <w:r w:rsidRPr="00660FD0">
        <w:rPr>
          <w:rFonts w:ascii="Arial" w:hAnsi="Arial" w:cs="Arial"/>
          <w:sz w:val="22"/>
          <w:szCs w:val="22"/>
          <w:highlight w:val="yellow"/>
        </w:rPr>
        <w:t>:</w:t>
      </w:r>
      <w:r w:rsidRPr="00660FD0">
        <w:rPr>
          <w:rFonts w:ascii="Arial" w:hAnsi="Arial" w:cs="Arial"/>
          <w:sz w:val="22"/>
          <w:szCs w:val="22"/>
        </w:rPr>
        <w:t>]</w:t>
      </w:r>
    </w:p>
    <w:p w14:paraId="2F239BB8" w14:textId="77777777" w:rsidR="00D25777" w:rsidRPr="00660FD0" w:rsidRDefault="00D25777" w:rsidP="00D25777">
      <w:pPr>
        <w:pStyle w:val="Standard"/>
        <w:numPr>
          <w:ilvl w:val="0"/>
          <w:numId w:val="2"/>
        </w:numPr>
        <w:shd w:val="clear" w:color="auto" w:fill="FFFFFF"/>
        <w:tabs>
          <w:tab w:val="left" w:pos="720"/>
        </w:tabs>
        <w:spacing w:before="280" w:line="259" w:lineRule="auto"/>
        <w:rPr>
          <w:rFonts w:ascii="Arial" w:hAnsi="Arial" w:cs="Arial"/>
          <w:sz w:val="22"/>
          <w:szCs w:val="22"/>
        </w:rPr>
      </w:pPr>
      <w:r w:rsidRPr="00660FD0">
        <w:rPr>
          <w:rFonts w:ascii="Arial" w:hAnsi="Arial" w:cs="Arial"/>
          <w:sz w:val="22"/>
          <w:szCs w:val="22"/>
        </w:rPr>
        <w:t>saada tietoa henkilötietojen käsittelystä</w:t>
      </w:r>
    </w:p>
    <w:p w14:paraId="0419C042" w14:textId="77777777" w:rsidR="00D25777" w:rsidRPr="00660FD0" w:rsidRDefault="00D25777" w:rsidP="00D25777">
      <w:pPr>
        <w:pStyle w:val="Standard"/>
        <w:numPr>
          <w:ilvl w:val="0"/>
          <w:numId w:val="2"/>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tarkastaa itseänne koskevat tiedot</w:t>
      </w:r>
    </w:p>
    <w:p w14:paraId="6AF1525B" w14:textId="77777777" w:rsidR="00D25777" w:rsidRPr="00660FD0" w:rsidRDefault="00D25777" w:rsidP="00D25777">
      <w:pPr>
        <w:pStyle w:val="Standard"/>
        <w:numPr>
          <w:ilvl w:val="0"/>
          <w:numId w:val="2"/>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oikaista tietojanne</w:t>
      </w:r>
    </w:p>
    <w:p w14:paraId="46F1579B" w14:textId="77777777" w:rsidR="00D25777" w:rsidRPr="00660FD0" w:rsidRDefault="00D25777" w:rsidP="00D25777">
      <w:pPr>
        <w:pStyle w:val="Standard"/>
        <w:numPr>
          <w:ilvl w:val="0"/>
          <w:numId w:val="2"/>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rajoittaa tietojenne käsittelyä</w:t>
      </w:r>
    </w:p>
    <w:p w14:paraId="33BABA8A" w14:textId="77777777" w:rsidR="00D25777" w:rsidRPr="00660FD0" w:rsidRDefault="00D25777" w:rsidP="00D25777">
      <w:pPr>
        <w:pStyle w:val="Standard"/>
        <w:numPr>
          <w:ilvl w:val="0"/>
          <w:numId w:val="2"/>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rekisterinpitäjän ilmoitusvelvollisuus henkilötietojen oikaisusta tai käsittelyn rajoittamisesta</w:t>
      </w:r>
    </w:p>
    <w:p w14:paraId="1D9302D2" w14:textId="77777777" w:rsidR="00D25777" w:rsidRPr="00660FD0" w:rsidRDefault="00D25777" w:rsidP="00D25777">
      <w:pPr>
        <w:pStyle w:val="Standard"/>
        <w:numPr>
          <w:ilvl w:val="0"/>
          <w:numId w:val="2"/>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oikeus vastustaa tietojen käsittelyä</w:t>
      </w:r>
    </w:p>
    <w:p w14:paraId="2BDFFF18" w14:textId="77777777" w:rsidR="00D25777" w:rsidRPr="00660FD0" w:rsidRDefault="00D25777" w:rsidP="00D25777">
      <w:pPr>
        <w:pStyle w:val="Standard"/>
        <w:numPr>
          <w:ilvl w:val="0"/>
          <w:numId w:val="2"/>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oikeus olla johtumatta automaattisen päätöksenteon kohteeksi ilman lainmukaista perustetta</w:t>
      </w:r>
    </w:p>
    <w:p w14:paraId="4B49F62A" w14:textId="77777777" w:rsidR="00D25777" w:rsidRPr="00660FD0" w:rsidRDefault="00D25777" w:rsidP="00D25777">
      <w:pPr>
        <w:pStyle w:val="Standard"/>
        <w:numPr>
          <w:ilvl w:val="0"/>
          <w:numId w:val="2"/>
        </w:numPr>
        <w:shd w:val="clear" w:color="auto" w:fill="FFFFFF"/>
        <w:tabs>
          <w:tab w:val="left" w:pos="720"/>
        </w:tabs>
        <w:spacing w:after="280" w:line="259" w:lineRule="auto"/>
        <w:rPr>
          <w:rFonts w:ascii="Arial" w:hAnsi="Arial" w:cs="Arial"/>
          <w:sz w:val="22"/>
          <w:szCs w:val="22"/>
        </w:rPr>
      </w:pPr>
      <w:r w:rsidRPr="00660FD0">
        <w:rPr>
          <w:rFonts w:ascii="Arial" w:hAnsi="Arial" w:cs="Arial"/>
          <w:sz w:val="22"/>
          <w:szCs w:val="22"/>
        </w:rPr>
        <w:lastRenderedPageBreak/>
        <w:t>tehdä valitus tietosuojavaltuutetun toimistoon, jos katsotte, että henkilötietojanne on käsitelty tietosuojalainsäädännön vastaisesti</w:t>
      </w:r>
      <w:bookmarkStart w:id="6" w:name="_Hlk1557694"/>
      <w:bookmarkEnd w:id="6"/>
    </w:p>
    <w:p w14:paraId="6F7576CE"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 xml:space="preserve">[Jos käsittelyperusteena on </w:t>
      </w:r>
      <w:r w:rsidRPr="00660FD0">
        <w:rPr>
          <w:rFonts w:ascii="Arial" w:hAnsi="Arial" w:cs="Arial"/>
          <w:i/>
          <w:sz w:val="22"/>
          <w:szCs w:val="22"/>
          <w:highlight w:val="yellow"/>
        </w:rPr>
        <w:t>suostumus</w:t>
      </w:r>
      <w:r w:rsidRPr="00660FD0">
        <w:rPr>
          <w:rFonts w:ascii="Arial" w:hAnsi="Arial" w:cs="Arial"/>
          <w:sz w:val="22"/>
          <w:szCs w:val="22"/>
          <w:highlight w:val="yellow"/>
        </w:rPr>
        <w:t>, niin valitse seuraavat:]</w:t>
      </w:r>
    </w:p>
    <w:p w14:paraId="085BBCF8" w14:textId="77777777" w:rsidR="00D25777" w:rsidRPr="00660FD0" w:rsidRDefault="00D25777" w:rsidP="00D25777">
      <w:pPr>
        <w:pStyle w:val="Standard"/>
        <w:numPr>
          <w:ilvl w:val="0"/>
          <w:numId w:val="1"/>
        </w:numPr>
        <w:shd w:val="clear" w:color="auto" w:fill="FFFFFF"/>
        <w:tabs>
          <w:tab w:val="left" w:pos="720"/>
        </w:tabs>
        <w:spacing w:before="280" w:line="259" w:lineRule="auto"/>
        <w:rPr>
          <w:rFonts w:ascii="Arial" w:hAnsi="Arial" w:cs="Arial"/>
          <w:sz w:val="22"/>
          <w:szCs w:val="22"/>
        </w:rPr>
      </w:pPr>
      <w:r w:rsidRPr="00660FD0">
        <w:rPr>
          <w:rFonts w:ascii="Arial" w:hAnsi="Arial" w:cs="Arial"/>
          <w:sz w:val="22"/>
          <w:szCs w:val="22"/>
        </w:rPr>
        <w:t>saada informaatiota henkilötietojen käsittelystä</w:t>
      </w:r>
    </w:p>
    <w:p w14:paraId="426D1A96" w14:textId="77777777" w:rsidR="00D25777" w:rsidRPr="00660FD0" w:rsidRDefault="00D25777" w:rsidP="00D25777">
      <w:pPr>
        <w:pStyle w:val="Standard"/>
        <w:numPr>
          <w:ilvl w:val="0"/>
          <w:numId w:val="1"/>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tarkastaa itseänne koskevat tiedot</w:t>
      </w:r>
    </w:p>
    <w:p w14:paraId="6EA1B193" w14:textId="77777777" w:rsidR="00D25777" w:rsidRPr="00660FD0" w:rsidRDefault="00D25777" w:rsidP="00D25777">
      <w:pPr>
        <w:pStyle w:val="Standard"/>
        <w:numPr>
          <w:ilvl w:val="0"/>
          <w:numId w:val="1"/>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oikaista tietojanne</w:t>
      </w:r>
    </w:p>
    <w:p w14:paraId="4C264060" w14:textId="77777777" w:rsidR="00D25777" w:rsidRPr="00660FD0" w:rsidRDefault="00D25777" w:rsidP="00D25777">
      <w:pPr>
        <w:pStyle w:val="Standard"/>
        <w:numPr>
          <w:ilvl w:val="0"/>
          <w:numId w:val="1"/>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poistaa tietonne (esim. jos peruutatte antamanne suostumuksen)</w:t>
      </w:r>
    </w:p>
    <w:p w14:paraId="728072F8" w14:textId="77777777" w:rsidR="00D25777" w:rsidRPr="00660FD0" w:rsidRDefault="00D25777" w:rsidP="00D25777">
      <w:pPr>
        <w:pStyle w:val="Standard"/>
        <w:numPr>
          <w:ilvl w:val="0"/>
          <w:numId w:val="1"/>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peruuttaa antamanne henkilötietojen käsittelyä koskeva suostumus</w:t>
      </w:r>
    </w:p>
    <w:p w14:paraId="44C79AF7" w14:textId="77777777" w:rsidR="00D25777" w:rsidRPr="00660FD0" w:rsidRDefault="00D25777" w:rsidP="00D25777">
      <w:pPr>
        <w:pStyle w:val="Standard"/>
        <w:numPr>
          <w:ilvl w:val="0"/>
          <w:numId w:val="1"/>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rajoittaa tietojenne käsittelyä</w:t>
      </w:r>
    </w:p>
    <w:p w14:paraId="3890CDC6" w14:textId="77777777" w:rsidR="00D25777" w:rsidRPr="00660FD0" w:rsidRDefault="00D25777" w:rsidP="00D25777">
      <w:pPr>
        <w:pStyle w:val="Standard"/>
        <w:numPr>
          <w:ilvl w:val="0"/>
          <w:numId w:val="1"/>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rekisterinpitäjän ilmoitusvelvollisuus henkilötietojen oikaisusta, poistosta tai käsittelyn rajoittamisesta</w:t>
      </w:r>
    </w:p>
    <w:p w14:paraId="2632E8D1" w14:textId="77777777" w:rsidR="00D25777" w:rsidRPr="00660FD0" w:rsidRDefault="00D25777" w:rsidP="00D25777">
      <w:pPr>
        <w:pStyle w:val="Standard"/>
        <w:numPr>
          <w:ilvl w:val="0"/>
          <w:numId w:val="1"/>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siirtää tietonne järjestelmästä toiseen</w:t>
      </w:r>
    </w:p>
    <w:p w14:paraId="0A1A6322" w14:textId="77777777" w:rsidR="00D25777" w:rsidRPr="00660FD0" w:rsidRDefault="00D25777" w:rsidP="00D25777">
      <w:pPr>
        <w:pStyle w:val="Standard"/>
        <w:numPr>
          <w:ilvl w:val="0"/>
          <w:numId w:val="1"/>
        </w:numPr>
        <w:shd w:val="clear" w:color="auto" w:fill="FFFFFF"/>
        <w:tabs>
          <w:tab w:val="left" w:pos="720"/>
        </w:tabs>
        <w:spacing w:line="259" w:lineRule="auto"/>
        <w:rPr>
          <w:rFonts w:ascii="Arial" w:hAnsi="Arial" w:cs="Arial"/>
          <w:sz w:val="22"/>
          <w:szCs w:val="22"/>
        </w:rPr>
      </w:pPr>
      <w:r w:rsidRPr="00660FD0">
        <w:rPr>
          <w:rFonts w:ascii="Arial" w:hAnsi="Arial" w:cs="Arial"/>
          <w:sz w:val="22"/>
          <w:szCs w:val="22"/>
        </w:rPr>
        <w:t>sallia automaattinen päätöksenteko nimenomaisella suostumuksellanne</w:t>
      </w:r>
    </w:p>
    <w:p w14:paraId="6F8B23B7" w14:textId="66030F36" w:rsidR="00660FD0" w:rsidRPr="00660FD0" w:rsidRDefault="00D25777" w:rsidP="00660FD0">
      <w:pPr>
        <w:pStyle w:val="ListParagraph"/>
        <w:numPr>
          <w:ilvl w:val="0"/>
          <w:numId w:val="1"/>
        </w:numPr>
        <w:autoSpaceDN w:val="0"/>
        <w:textAlignment w:val="baseline"/>
        <w:rPr>
          <w:rFonts w:ascii="Arial" w:hAnsi="Arial" w:cs="Arial"/>
          <w:lang w:eastAsia="fi-FI"/>
        </w:rPr>
      </w:pPr>
      <w:r w:rsidRPr="00660FD0">
        <w:rPr>
          <w:rFonts w:ascii="Arial" w:hAnsi="Arial" w:cs="Arial"/>
          <w:lang w:eastAsia="fi-FI"/>
        </w:rPr>
        <w:t>tehdä valitus tietosuojavaltuutetun toimistoon, jos katsotte, että henkilötietojanne on käsitelty tietosuojalainsäädännön vastaisest</w:t>
      </w:r>
      <w:r w:rsidR="00660FD0">
        <w:rPr>
          <w:rFonts w:ascii="Arial" w:hAnsi="Arial" w:cs="Arial"/>
          <w:lang w:eastAsia="fi-FI"/>
        </w:rPr>
        <w:t xml:space="preserve">i. </w:t>
      </w:r>
      <w:r w:rsidR="00376F28">
        <w:rPr>
          <w:rFonts w:ascii="Arial" w:hAnsi="Arial" w:cs="Arial"/>
          <w:lang w:eastAsia="fi-FI"/>
        </w:rPr>
        <w:t>Y</w:t>
      </w:r>
      <w:r w:rsidR="00660FD0" w:rsidRPr="00660FD0">
        <w:rPr>
          <w:rFonts w:ascii="Arial" w:hAnsi="Arial" w:cs="Arial"/>
          <w:lang w:eastAsia="fi-FI"/>
        </w:rPr>
        <w:t>hteystiedot:</w:t>
      </w:r>
      <w:r w:rsidR="00660FD0">
        <w:rPr>
          <w:rFonts w:ascii="Arial" w:hAnsi="Arial" w:cs="Arial"/>
          <w:lang w:eastAsia="fi-FI"/>
        </w:rPr>
        <w:t xml:space="preserve"> </w:t>
      </w:r>
      <w:r w:rsidR="00660FD0" w:rsidRPr="00660FD0">
        <w:rPr>
          <w:rFonts w:ascii="Arial" w:hAnsi="Arial" w:cs="Arial"/>
          <w:lang w:eastAsia="fi-FI"/>
        </w:rPr>
        <w:t>Tietosuojavaltuutetun toimisto</w:t>
      </w:r>
    </w:p>
    <w:p w14:paraId="47E603C3" w14:textId="77777777" w:rsidR="00660FD0" w:rsidRPr="00660FD0" w:rsidRDefault="00660FD0" w:rsidP="00660FD0">
      <w:pPr>
        <w:pStyle w:val="ListParagraph"/>
        <w:autoSpaceDN w:val="0"/>
        <w:ind w:left="2024"/>
        <w:textAlignment w:val="baseline"/>
        <w:rPr>
          <w:rFonts w:ascii="Arial" w:hAnsi="Arial" w:cs="Arial"/>
          <w:lang w:eastAsia="fi-FI"/>
        </w:rPr>
      </w:pPr>
      <w:r w:rsidRPr="00660FD0">
        <w:rPr>
          <w:rFonts w:ascii="Arial" w:hAnsi="Arial" w:cs="Arial"/>
          <w:lang w:eastAsia="fi-FI"/>
        </w:rPr>
        <w:t>Käyntiosoite: Lintulahdenkuja 4, 00530 Helsinki</w:t>
      </w:r>
    </w:p>
    <w:p w14:paraId="5E2B396A" w14:textId="77777777" w:rsidR="00660FD0" w:rsidRPr="00660FD0" w:rsidRDefault="00660FD0" w:rsidP="00660FD0">
      <w:pPr>
        <w:pStyle w:val="ListParagraph"/>
        <w:autoSpaceDN w:val="0"/>
        <w:ind w:left="2024"/>
        <w:textAlignment w:val="baseline"/>
        <w:rPr>
          <w:rFonts w:ascii="Arial" w:hAnsi="Arial" w:cs="Arial"/>
          <w:lang w:eastAsia="fi-FI"/>
        </w:rPr>
      </w:pPr>
      <w:r w:rsidRPr="00660FD0">
        <w:rPr>
          <w:rFonts w:ascii="Arial" w:hAnsi="Arial" w:cs="Arial"/>
          <w:lang w:eastAsia="fi-FI"/>
        </w:rPr>
        <w:t>Postiosoite: PL 800, 00531 Helsinki</w:t>
      </w:r>
    </w:p>
    <w:p w14:paraId="3B466EBA" w14:textId="77777777" w:rsidR="00660FD0" w:rsidRPr="00660FD0" w:rsidRDefault="00660FD0" w:rsidP="00660FD0">
      <w:pPr>
        <w:pStyle w:val="ListParagraph"/>
        <w:autoSpaceDN w:val="0"/>
        <w:ind w:left="2024"/>
        <w:textAlignment w:val="baseline"/>
        <w:rPr>
          <w:rFonts w:ascii="Arial" w:hAnsi="Arial" w:cs="Arial"/>
          <w:lang w:eastAsia="fi-FI"/>
        </w:rPr>
      </w:pPr>
      <w:r w:rsidRPr="00660FD0">
        <w:rPr>
          <w:rFonts w:ascii="Arial" w:hAnsi="Arial" w:cs="Arial"/>
          <w:lang w:eastAsia="fi-FI"/>
        </w:rPr>
        <w:t>Puhelin (vaihde): + 358 29 56 66700</w:t>
      </w:r>
    </w:p>
    <w:p w14:paraId="3C1700C8" w14:textId="0B8EE1C2" w:rsidR="00660FD0" w:rsidRPr="00660FD0" w:rsidRDefault="00660FD0" w:rsidP="00660FD0">
      <w:pPr>
        <w:pStyle w:val="ListParagraph"/>
        <w:autoSpaceDN w:val="0"/>
        <w:ind w:left="2024"/>
        <w:textAlignment w:val="baseline"/>
        <w:rPr>
          <w:rFonts w:ascii="Arial" w:hAnsi="Arial" w:cs="Arial"/>
          <w:lang w:eastAsia="fi-FI"/>
        </w:rPr>
      </w:pPr>
      <w:r w:rsidRPr="00660FD0">
        <w:rPr>
          <w:rFonts w:ascii="Arial" w:hAnsi="Arial" w:cs="Arial"/>
          <w:lang w:eastAsia="fi-FI"/>
        </w:rPr>
        <w:t>Sähköposti: </w:t>
      </w:r>
      <w:hyperlink r:id="rId8" w:tgtFrame="_blank" w:tooltip="mailto:tietosuoja@om.fi" w:history="1">
        <w:r w:rsidRPr="00660FD0">
          <w:rPr>
            <w:rStyle w:val="Hyperlink"/>
            <w:rFonts w:ascii="Arial" w:hAnsi="Arial" w:cs="Arial"/>
            <w:lang w:eastAsia="fi-FI"/>
          </w:rPr>
          <w:t>tietosuoja@om.fi</w:t>
        </w:r>
      </w:hyperlink>
    </w:p>
    <w:p w14:paraId="0BA1DBCB" w14:textId="77777777" w:rsidR="00660FD0" w:rsidRPr="00660FD0" w:rsidRDefault="00660FD0" w:rsidP="00660FD0">
      <w:pPr>
        <w:autoSpaceDN w:val="0"/>
        <w:ind w:left="1304"/>
        <w:textAlignment w:val="baseline"/>
        <w:rPr>
          <w:rFonts w:ascii="Arial" w:hAnsi="Arial" w:cs="Arial"/>
        </w:rPr>
      </w:pPr>
    </w:p>
    <w:p w14:paraId="5E3D5209" w14:textId="77777777" w:rsidR="00D25777" w:rsidRPr="00660FD0" w:rsidRDefault="00D25777" w:rsidP="00D25777">
      <w:pPr>
        <w:pStyle w:val="Standard"/>
        <w:shd w:val="clear" w:color="auto" w:fill="FFFFFF"/>
        <w:spacing w:before="280" w:after="280" w:line="259" w:lineRule="auto"/>
        <w:ind w:left="1304"/>
        <w:rPr>
          <w:rFonts w:ascii="Arial" w:hAnsi="Arial" w:cs="Arial"/>
          <w:sz w:val="22"/>
          <w:szCs w:val="22"/>
        </w:rPr>
      </w:pPr>
      <w:r w:rsidRPr="00660FD0">
        <w:rPr>
          <w:rFonts w:ascii="Arial" w:hAnsi="Arial" w:cs="Arial"/>
          <w:sz w:val="22"/>
          <w:szCs w:val="22"/>
        </w:rPr>
        <w:t>Jos henkilötietojen käsittely tutkimuksessa ei edellytä rekisteröidyn tunnistamista ilman lisätietoja eikä rekisterinpitäjä pysty tunnistamaan rekisteröityä, niin oikeutta tietojen tarkastamiseen, oikaisuun, poistoon, käsittelyn rajoittamiseen, ilmoitusvelvollisuuteen ja siirtämiseen ei sovelleta.</w:t>
      </w:r>
    </w:p>
    <w:p w14:paraId="71811169" w14:textId="77777777" w:rsidR="00D25777" w:rsidRPr="00660FD0" w:rsidRDefault="00D25777" w:rsidP="00D25777">
      <w:pPr>
        <w:pStyle w:val="Standard"/>
        <w:shd w:val="clear" w:color="auto" w:fill="FFFFFF"/>
        <w:spacing w:before="280" w:after="280" w:line="259" w:lineRule="auto"/>
        <w:ind w:left="1304"/>
        <w:rPr>
          <w:rFonts w:ascii="Arial" w:hAnsi="Arial" w:cs="Arial"/>
          <w:sz w:val="22"/>
          <w:szCs w:val="22"/>
        </w:rPr>
      </w:pPr>
      <w:r w:rsidRPr="00660FD0">
        <w:rPr>
          <w:rFonts w:ascii="Arial" w:hAnsi="Arial" w:cs="Arial"/>
          <w:sz w:val="22"/>
          <w:szCs w:val="22"/>
        </w:rPr>
        <w:t>Voitte käyttää oikeuksianne ottamalla yhteyttä rekisterinpitäjään.</w:t>
      </w:r>
    </w:p>
    <w:p w14:paraId="7F85E9CB" w14:textId="77777777" w:rsidR="00D25777" w:rsidRPr="00660FD0" w:rsidRDefault="00D25777" w:rsidP="00D25777">
      <w:pPr>
        <w:pStyle w:val="Standard"/>
        <w:ind w:left="1304"/>
        <w:rPr>
          <w:rFonts w:ascii="Arial" w:hAnsi="Arial" w:cs="Arial"/>
          <w:b/>
          <w:sz w:val="22"/>
          <w:szCs w:val="22"/>
        </w:rPr>
      </w:pPr>
      <w:r w:rsidRPr="00660FD0">
        <w:rPr>
          <w:rFonts w:ascii="Arial" w:hAnsi="Arial" w:cs="Arial"/>
          <w:b/>
          <w:sz w:val="22"/>
          <w:szCs w:val="22"/>
        </w:rPr>
        <w:t>Tutkimuksessa kerättyjä henkilötietoja ei käytetä profilointiin tai automaattiseen päätöksentekoon</w:t>
      </w:r>
    </w:p>
    <w:p w14:paraId="4F670C4D" w14:textId="77777777" w:rsidR="00D25777" w:rsidRPr="00660FD0" w:rsidRDefault="00D25777" w:rsidP="00D25777">
      <w:pPr>
        <w:pStyle w:val="Standard"/>
        <w:ind w:left="1304"/>
        <w:rPr>
          <w:rFonts w:ascii="Arial" w:hAnsi="Arial" w:cs="Arial"/>
          <w:sz w:val="22"/>
          <w:szCs w:val="22"/>
        </w:rPr>
      </w:pPr>
    </w:p>
    <w:p w14:paraId="3F4FD40B" w14:textId="77777777" w:rsidR="00D25777" w:rsidRPr="00660FD0" w:rsidRDefault="00D25777" w:rsidP="00D25777">
      <w:pPr>
        <w:pStyle w:val="Standard"/>
        <w:ind w:left="1304"/>
        <w:rPr>
          <w:rFonts w:ascii="Arial" w:hAnsi="Arial" w:cs="Arial"/>
          <w:b/>
          <w:sz w:val="22"/>
          <w:szCs w:val="22"/>
        </w:rPr>
      </w:pPr>
      <w:r w:rsidRPr="00660FD0">
        <w:rPr>
          <w:rFonts w:ascii="Arial" w:hAnsi="Arial" w:cs="Arial"/>
          <w:b/>
          <w:sz w:val="22"/>
          <w:szCs w:val="22"/>
        </w:rPr>
        <w:t>Henkilötietojen käsittely aineistoa analysoitaessa ja tutkimuksen tuloksia raportoitaessa</w:t>
      </w:r>
    </w:p>
    <w:p w14:paraId="74867D50" w14:textId="7B161B5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 xml:space="preserve">[Kerro, miten aineisto </w:t>
      </w:r>
      <w:proofErr w:type="spellStart"/>
      <w:r w:rsidRPr="00660FD0">
        <w:rPr>
          <w:rFonts w:ascii="Arial" w:hAnsi="Arial" w:cs="Arial"/>
          <w:sz w:val="22"/>
          <w:szCs w:val="22"/>
          <w:highlight w:val="yellow"/>
        </w:rPr>
        <w:t>pseudonymisoidaan</w:t>
      </w:r>
      <w:proofErr w:type="spellEnd"/>
      <w:r w:rsidRPr="00660FD0">
        <w:rPr>
          <w:rFonts w:ascii="Arial" w:hAnsi="Arial" w:cs="Arial"/>
          <w:sz w:val="22"/>
          <w:szCs w:val="22"/>
          <w:highlight w:val="yellow"/>
        </w:rPr>
        <w:t xml:space="preserve"> ja/tai </w:t>
      </w:r>
      <w:proofErr w:type="spellStart"/>
      <w:r w:rsidRPr="00660FD0">
        <w:rPr>
          <w:rFonts w:ascii="Arial" w:hAnsi="Arial" w:cs="Arial"/>
          <w:sz w:val="22"/>
          <w:szCs w:val="22"/>
          <w:highlight w:val="yellow"/>
        </w:rPr>
        <w:t>anonymisoidaan</w:t>
      </w:r>
      <w:proofErr w:type="spellEnd"/>
      <w:r w:rsidRPr="00660FD0">
        <w:rPr>
          <w:rFonts w:ascii="Arial" w:hAnsi="Arial" w:cs="Arial"/>
          <w:sz w:val="22"/>
          <w:szCs w:val="22"/>
          <w:highlight w:val="yellow"/>
        </w:rPr>
        <w:t xml:space="preserve"> omassa tutkimuksessasi: </w:t>
      </w:r>
      <w:proofErr w:type="spellStart"/>
      <w:r w:rsidRPr="00660FD0">
        <w:rPr>
          <w:rFonts w:ascii="Arial" w:hAnsi="Arial" w:cs="Arial"/>
          <w:sz w:val="22"/>
          <w:szCs w:val="22"/>
          <w:highlight w:val="yellow"/>
        </w:rPr>
        <w:t>Esim</w:t>
      </w:r>
      <w:proofErr w:type="spellEnd"/>
      <w:r w:rsidRPr="00660FD0">
        <w:rPr>
          <w:rFonts w:ascii="Arial" w:hAnsi="Arial" w:cs="Arial"/>
          <w:sz w:val="22"/>
          <w:szCs w:val="22"/>
          <w:highlight w:val="yellow"/>
        </w:rPr>
        <w:t>:]</w:t>
      </w:r>
    </w:p>
    <w:p w14:paraId="668265AA"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Teistä kerättyä tietoa ja tutkimusaineistoa käsitellään luottamuksellisesti lainsäädännön edellyttämällä tavalla. Yksittäisille tutkittavalle annetaan tunnuskoodi ja häntä koskevat tiedot säilytetään koodattuina tutkimusaineistossa. Aineisto analysoidaan koodattuna ja tulokset raportoidaan ryhmätasolla, jolloin yksittäinen henkilö ei ole tunnistettavissa ilman koodiavainta. Koodiavainta, jonka avulla yksittäisen tutkittavan tiedot ja tulokset voidaan tunnistaa, säilyttävät [kuka/ketkä, miten kauan] eikä tietoja anneta tutkimuksen ulkopuolisille henkilöille. Lopulliset tutkimustulokset raportoidaan ryhmätasolla eikä yksittäisten tutkittavien tunnistaminen ole mahdollista.</w:t>
      </w:r>
      <w:r w:rsidRPr="00660FD0">
        <w:rPr>
          <w:rFonts w:ascii="Arial" w:hAnsi="Arial" w:cs="Arial"/>
          <w:sz w:val="22"/>
          <w:szCs w:val="22"/>
        </w:rPr>
        <w:t xml:space="preserve"> </w:t>
      </w:r>
    </w:p>
    <w:p w14:paraId="3383117C" w14:textId="77777777" w:rsidR="00D25777" w:rsidRPr="00660FD0" w:rsidRDefault="00D25777" w:rsidP="00D25777">
      <w:pPr>
        <w:pStyle w:val="Standard"/>
        <w:ind w:left="1304"/>
        <w:rPr>
          <w:rFonts w:ascii="Arial" w:hAnsi="Arial" w:cs="Arial"/>
          <w:sz w:val="22"/>
          <w:szCs w:val="22"/>
        </w:rPr>
      </w:pPr>
    </w:p>
    <w:p w14:paraId="46429D02" w14:textId="77777777" w:rsidR="00D25777" w:rsidRPr="00660FD0" w:rsidRDefault="00D25777" w:rsidP="00D25777">
      <w:pPr>
        <w:pStyle w:val="Standard"/>
        <w:ind w:left="1304"/>
        <w:rPr>
          <w:rFonts w:ascii="Arial" w:hAnsi="Arial" w:cs="Arial"/>
          <w:sz w:val="22"/>
          <w:szCs w:val="22"/>
        </w:rPr>
      </w:pPr>
      <w:proofErr w:type="spellStart"/>
      <w:r w:rsidRPr="00660FD0">
        <w:rPr>
          <w:rFonts w:ascii="Arial" w:hAnsi="Arial" w:cs="Arial"/>
          <w:b/>
          <w:sz w:val="22"/>
          <w:szCs w:val="22"/>
          <w:highlight w:val="yellow"/>
        </w:rPr>
        <w:t>Huom</w:t>
      </w:r>
      <w:proofErr w:type="spellEnd"/>
      <w:r w:rsidRPr="00660FD0">
        <w:rPr>
          <w:rFonts w:ascii="Arial" w:hAnsi="Arial" w:cs="Arial"/>
          <w:b/>
          <w:sz w:val="22"/>
          <w:szCs w:val="22"/>
          <w:highlight w:val="yellow"/>
        </w:rPr>
        <w:t xml:space="preserve">! </w:t>
      </w:r>
      <w:r w:rsidRPr="00660FD0">
        <w:rPr>
          <w:rFonts w:ascii="Arial" w:hAnsi="Arial" w:cs="Arial"/>
          <w:sz w:val="22"/>
          <w:szCs w:val="22"/>
          <w:highlight w:val="yellow"/>
        </w:rPr>
        <w:t>Älä lupaa anonymiteettiä, ellei se ole mahdollista esim. aineiston pienen koon, haastatteluiden suorien lainausten, tutkittavien julkisen roolin (esim. haastateltu viranhaltijana, artistina) tms. vuoksi.</w:t>
      </w:r>
    </w:p>
    <w:p w14:paraId="048E4333" w14:textId="77777777" w:rsidR="00D25777" w:rsidRPr="00660FD0" w:rsidRDefault="00D25777" w:rsidP="00D25777">
      <w:pPr>
        <w:pStyle w:val="Standard"/>
        <w:ind w:left="1304"/>
        <w:rPr>
          <w:rFonts w:ascii="Arial" w:hAnsi="Arial" w:cs="Arial"/>
          <w:sz w:val="22"/>
          <w:szCs w:val="22"/>
        </w:rPr>
      </w:pPr>
    </w:p>
    <w:p w14:paraId="60B4BD76"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rPr>
        <w:t xml:space="preserve">Tutkimusaineistoa ja tutkimuksen yhteydessä kerättyjä näytteitä säilytetään </w:t>
      </w:r>
      <w:r w:rsidRPr="00660FD0">
        <w:rPr>
          <w:rFonts w:ascii="Arial" w:hAnsi="Arial" w:cs="Arial"/>
          <w:sz w:val="22"/>
          <w:szCs w:val="22"/>
          <w:highlight w:val="yellow"/>
        </w:rPr>
        <w:t>(missä)</w:t>
      </w:r>
      <w:r w:rsidRPr="00660FD0">
        <w:rPr>
          <w:rFonts w:ascii="Arial" w:hAnsi="Arial" w:cs="Arial"/>
          <w:sz w:val="22"/>
          <w:szCs w:val="22"/>
        </w:rPr>
        <w:t xml:space="preserve"> ja </w:t>
      </w:r>
      <w:r w:rsidRPr="00660FD0">
        <w:rPr>
          <w:rFonts w:ascii="Arial" w:hAnsi="Arial" w:cs="Arial"/>
          <w:sz w:val="22"/>
          <w:szCs w:val="22"/>
          <w:highlight w:val="yellow"/>
        </w:rPr>
        <w:t>(XX)</w:t>
      </w:r>
      <w:r w:rsidRPr="00660FD0">
        <w:rPr>
          <w:rFonts w:ascii="Arial" w:hAnsi="Arial" w:cs="Arial"/>
          <w:sz w:val="22"/>
          <w:szCs w:val="22"/>
        </w:rPr>
        <w:t xml:space="preserve"> vuotta, jonka jälkeen ne hävitetään </w:t>
      </w:r>
      <w:r w:rsidRPr="00660FD0">
        <w:rPr>
          <w:rFonts w:ascii="Arial" w:hAnsi="Arial" w:cs="Arial"/>
          <w:sz w:val="22"/>
          <w:szCs w:val="22"/>
          <w:highlight w:val="yellow"/>
        </w:rPr>
        <w:t>(hävitystapa on kuvattava). (Tai vaihtoehtoinen toimintatapa.)</w:t>
      </w:r>
    </w:p>
    <w:p w14:paraId="10D55214" w14:textId="77777777" w:rsidR="00D25777" w:rsidRPr="00660FD0" w:rsidRDefault="00D25777" w:rsidP="00D25777">
      <w:pPr>
        <w:pStyle w:val="Standard"/>
        <w:ind w:left="1304"/>
        <w:rPr>
          <w:rFonts w:ascii="Arial" w:hAnsi="Arial" w:cs="Arial"/>
          <w:sz w:val="22"/>
          <w:szCs w:val="22"/>
        </w:rPr>
      </w:pPr>
    </w:p>
    <w:p w14:paraId="62BA868E" w14:textId="77777777" w:rsidR="00D25777" w:rsidRPr="00660FD0" w:rsidRDefault="00D25777" w:rsidP="00D25777">
      <w:pPr>
        <w:pStyle w:val="Standard"/>
        <w:ind w:left="1304"/>
        <w:rPr>
          <w:rFonts w:ascii="Arial" w:hAnsi="Arial" w:cs="Arial"/>
          <w:sz w:val="22"/>
          <w:szCs w:val="22"/>
        </w:rPr>
      </w:pPr>
      <w:r w:rsidRPr="00660FD0">
        <w:rPr>
          <w:rFonts w:ascii="Arial" w:hAnsi="Arial" w:cs="Arial"/>
          <w:sz w:val="22"/>
          <w:szCs w:val="22"/>
          <w:highlight w:val="yellow"/>
        </w:rPr>
        <w:t>Tutkijan on syytä selventää tutkittavalle, käytetäänkö kerättyjä tietoja/näytteitä tutkimuksiin myöhemmin. (Esim. Tutkimuksessa kerättyjä tietoja voidaan käyttää myöhemmin opinnäytetöissä.</w:t>
      </w:r>
      <w:r w:rsidRPr="00660FD0">
        <w:rPr>
          <w:rFonts w:ascii="Arial" w:hAnsi="Arial" w:cs="Arial"/>
          <w:sz w:val="22"/>
          <w:szCs w:val="22"/>
        </w:rPr>
        <w:t xml:space="preserve"> </w:t>
      </w:r>
      <w:r w:rsidRPr="00660FD0">
        <w:rPr>
          <w:rFonts w:ascii="Arial" w:hAnsi="Arial" w:cs="Arial"/>
          <w:sz w:val="22"/>
          <w:szCs w:val="22"/>
          <w:highlight w:val="yellow"/>
        </w:rPr>
        <w:t>Tutkittavilla on oikeus halutessaan saada tieto siitä ketkä ovat saaneet aineiston käytettäväkseen.)</w:t>
      </w:r>
      <w:r w:rsidRPr="00660FD0">
        <w:rPr>
          <w:rFonts w:ascii="Arial" w:hAnsi="Arial" w:cs="Arial"/>
          <w:sz w:val="22"/>
          <w:szCs w:val="22"/>
        </w:rPr>
        <w:t xml:space="preserve"> </w:t>
      </w:r>
    </w:p>
    <w:p w14:paraId="28C8E5C1" w14:textId="77777777" w:rsidR="00D25777" w:rsidRPr="00660FD0" w:rsidRDefault="00D25777" w:rsidP="00D25777">
      <w:pPr>
        <w:pStyle w:val="Standard"/>
        <w:ind w:left="1304"/>
        <w:rPr>
          <w:rFonts w:ascii="Arial" w:hAnsi="Arial" w:cs="Arial"/>
          <w:sz w:val="22"/>
          <w:szCs w:val="22"/>
        </w:rPr>
      </w:pPr>
    </w:p>
    <w:p w14:paraId="32CF3139" w14:textId="1A23C029" w:rsidR="00F07F1C" w:rsidRPr="00660FD0" w:rsidRDefault="00D25777" w:rsidP="00167184">
      <w:pPr>
        <w:pStyle w:val="Standard"/>
        <w:ind w:left="1304"/>
        <w:rPr>
          <w:rFonts w:ascii="Arial" w:hAnsi="Arial" w:cs="Arial"/>
          <w:sz w:val="22"/>
          <w:szCs w:val="22"/>
        </w:rPr>
      </w:pPr>
      <w:r w:rsidRPr="00660FD0">
        <w:rPr>
          <w:rFonts w:ascii="Arial" w:hAnsi="Arial" w:cs="Arial"/>
          <w:sz w:val="22"/>
          <w:szCs w:val="22"/>
          <w:highlight w:val="yellow"/>
        </w:rPr>
        <w:t>Jos käsittelyperusteena on suostumus ja aineistoa halutaan käyttää jatkotutkimuksissa, tulee tähän pyytää nimenomainen suostumus. Jos tarkoituksena on tehdä kansainvälistä yhteistyötä, se on mainittava ja selvennettävä tietojen luottamuksellisuus ja suojaus sekä mahdolliset sopimukset tietojen käsittelystä.</w:t>
      </w:r>
    </w:p>
    <w:p w14:paraId="0915EA4B" w14:textId="77777777" w:rsidR="00B55937" w:rsidRPr="00660FD0" w:rsidRDefault="00B55937" w:rsidP="00167184">
      <w:pPr>
        <w:pStyle w:val="Standard"/>
        <w:ind w:left="1304"/>
        <w:rPr>
          <w:rFonts w:ascii="Arial" w:hAnsi="Arial" w:cs="Arial"/>
          <w:sz w:val="22"/>
          <w:szCs w:val="22"/>
        </w:rPr>
      </w:pPr>
    </w:p>
    <w:sectPr w:rsidR="00B55937" w:rsidRPr="00660FD0" w:rsidSect="00EF04C0">
      <w:headerReference w:type="default" r:id="rId9"/>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01F8" w14:textId="77777777" w:rsidR="00BF4D92" w:rsidRDefault="00BF4D92" w:rsidP="00955644">
      <w:r>
        <w:separator/>
      </w:r>
    </w:p>
  </w:endnote>
  <w:endnote w:type="continuationSeparator" w:id="0">
    <w:p w14:paraId="3048C3CA" w14:textId="77777777" w:rsidR="00BF4D92" w:rsidRDefault="00BF4D92" w:rsidP="0095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C775" w14:textId="77777777" w:rsidR="00BF4D92" w:rsidRDefault="00BF4D92" w:rsidP="00955644">
      <w:r>
        <w:separator/>
      </w:r>
    </w:p>
  </w:footnote>
  <w:footnote w:type="continuationSeparator" w:id="0">
    <w:p w14:paraId="56099850" w14:textId="77777777" w:rsidR="00BF4D92" w:rsidRDefault="00BF4D92" w:rsidP="0095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2F1C" w14:textId="77777777" w:rsidR="004E7958" w:rsidRPr="004E7958" w:rsidRDefault="004E7958" w:rsidP="004E7958">
    <w:pPr>
      <w:pStyle w:val="Header"/>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580"/>
    <w:multiLevelType w:val="multilevel"/>
    <w:tmpl w:val="AB0C66C4"/>
    <w:styleLink w:val="WWNum33"/>
    <w:lvl w:ilvl="0">
      <w:numFmt w:val="bullet"/>
      <w:lvlText w:val=""/>
      <w:lvlJc w:val="left"/>
      <w:pPr>
        <w:ind w:left="2024" w:hanging="360"/>
      </w:pPr>
      <w:rPr>
        <w:rFonts w:ascii="Symbol" w:hAnsi="Symbol"/>
        <w:b w:val="0"/>
        <w:sz w:val="20"/>
      </w:rPr>
    </w:lvl>
    <w:lvl w:ilvl="1">
      <w:numFmt w:val="bullet"/>
      <w:lvlText w:val=""/>
      <w:lvlJc w:val="left"/>
      <w:pPr>
        <w:ind w:left="2744" w:hanging="360"/>
      </w:pPr>
      <w:rPr>
        <w:rFonts w:ascii="Symbol" w:hAnsi="Symbol"/>
        <w:sz w:val="20"/>
      </w:rPr>
    </w:lvl>
    <w:lvl w:ilvl="2">
      <w:numFmt w:val="bullet"/>
      <w:lvlText w:val=""/>
      <w:lvlJc w:val="left"/>
      <w:pPr>
        <w:ind w:left="3464" w:hanging="360"/>
      </w:pPr>
      <w:rPr>
        <w:rFonts w:ascii="Symbol" w:hAnsi="Symbol"/>
        <w:sz w:val="20"/>
      </w:rPr>
    </w:lvl>
    <w:lvl w:ilvl="3">
      <w:numFmt w:val="bullet"/>
      <w:lvlText w:val=""/>
      <w:lvlJc w:val="left"/>
      <w:pPr>
        <w:ind w:left="4184" w:hanging="360"/>
      </w:pPr>
      <w:rPr>
        <w:rFonts w:ascii="Symbol" w:hAnsi="Symbol"/>
        <w:sz w:val="20"/>
      </w:rPr>
    </w:lvl>
    <w:lvl w:ilvl="4">
      <w:numFmt w:val="bullet"/>
      <w:lvlText w:val=""/>
      <w:lvlJc w:val="left"/>
      <w:pPr>
        <w:ind w:left="4904" w:hanging="360"/>
      </w:pPr>
      <w:rPr>
        <w:rFonts w:ascii="Symbol" w:hAnsi="Symbol"/>
        <w:sz w:val="20"/>
      </w:rPr>
    </w:lvl>
    <w:lvl w:ilvl="5">
      <w:numFmt w:val="bullet"/>
      <w:lvlText w:val=""/>
      <w:lvlJc w:val="left"/>
      <w:pPr>
        <w:ind w:left="5624" w:hanging="360"/>
      </w:pPr>
      <w:rPr>
        <w:rFonts w:ascii="Symbol" w:hAnsi="Symbol"/>
        <w:sz w:val="20"/>
      </w:rPr>
    </w:lvl>
    <w:lvl w:ilvl="6">
      <w:numFmt w:val="bullet"/>
      <w:lvlText w:val=""/>
      <w:lvlJc w:val="left"/>
      <w:pPr>
        <w:ind w:left="6344" w:hanging="360"/>
      </w:pPr>
      <w:rPr>
        <w:rFonts w:ascii="Symbol" w:hAnsi="Symbol"/>
        <w:sz w:val="20"/>
      </w:rPr>
    </w:lvl>
    <w:lvl w:ilvl="7">
      <w:numFmt w:val="bullet"/>
      <w:lvlText w:val=""/>
      <w:lvlJc w:val="left"/>
      <w:pPr>
        <w:ind w:left="7064" w:hanging="360"/>
      </w:pPr>
      <w:rPr>
        <w:rFonts w:ascii="Symbol" w:hAnsi="Symbol"/>
        <w:sz w:val="20"/>
      </w:rPr>
    </w:lvl>
    <w:lvl w:ilvl="8">
      <w:numFmt w:val="bullet"/>
      <w:lvlText w:val=""/>
      <w:lvlJc w:val="left"/>
      <w:pPr>
        <w:ind w:left="7784" w:hanging="360"/>
      </w:pPr>
      <w:rPr>
        <w:rFonts w:ascii="Symbol" w:hAnsi="Symbol"/>
        <w:sz w:val="20"/>
      </w:rPr>
    </w:lvl>
  </w:abstractNum>
  <w:abstractNum w:abstractNumId="1" w15:restartNumberingAfterBreak="0">
    <w:nsid w:val="3D82670B"/>
    <w:multiLevelType w:val="hybridMultilevel"/>
    <w:tmpl w:val="B5D2E23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50A927CA"/>
    <w:multiLevelType w:val="hybridMultilevel"/>
    <w:tmpl w:val="C088C7D4"/>
    <w:lvl w:ilvl="0" w:tplc="F2E28E5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62300F51"/>
    <w:multiLevelType w:val="multilevel"/>
    <w:tmpl w:val="9D765CB6"/>
    <w:styleLink w:val="WWNum34"/>
    <w:lvl w:ilvl="0">
      <w:numFmt w:val="bullet"/>
      <w:lvlText w:val=""/>
      <w:lvlJc w:val="left"/>
      <w:pPr>
        <w:ind w:left="2024" w:hanging="360"/>
      </w:pPr>
      <w:rPr>
        <w:rFonts w:ascii="Symbol" w:hAnsi="Symbol"/>
        <w:b w:val="0"/>
        <w:sz w:val="20"/>
      </w:rPr>
    </w:lvl>
    <w:lvl w:ilvl="1">
      <w:numFmt w:val="bullet"/>
      <w:lvlText w:val=""/>
      <w:lvlJc w:val="left"/>
      <w:pPr>
        <w:ind w:left="2744" w:hanging="360"/>
      </w:pPr>
      <w:rPr>
        <w:rFonts w:ascii="Symbol" w:hAnsi="Symbol"/>
        <w:sz w:val="20"/>
      </w:rPr>
    </w:lvl>
    <w:lvl w:ilvl="2">
      <w:numFmt w:val="bullet"/>
      <w:lvlText w:val=""/>
      <w:lvlJc w:val="left"/>
      <w:pPr>
        <w:ind w:left="3464" w:hanging="360"/>
      </w:pPr>
      <w:rPr>
        <w:rFonts w:ascii="Symbol" w:hAnsi="Symbol"/>
        <w:sz w:val="20"/>
      </w:rPr>
    </w:lvl>
    <w:lvl w:ilvl="3">
      <w:numFmt w:val="bullet"/>
      <w:lvlText w:val=""/>
      <w:lvlJc w:val="left"/>
      <w:pPr>
        <w:ind w:left="4184" w:hanging="360"/>
      </w:pPr>
      <w:rPr>
        <w:rFonts w:ascii="Symbol" w:hAnsi="Symbol"/>
        <w:sz w:val="20"/>
      </w:rPr>
    </w:lvl>
    <w:lvl w:ilvl="4">
      <w:numFmt w:val="bullet"/>
      <w:lvlText w:val=""/>
      <w:lvlJc w:val="left"/>
      <w:pPr>
        <w:ind w:left="4904" w:hanging="360"/>
      </w:pPr>
      <w:rPr>
        <w:rFonts w:ascii="Symbol" w:hAnsi="Symbol"/>
        <w:sz w:val="20"/>
      </w:rPr>
    </w:lvl>
    <w:lvl w:ilvl="5">
      <w:numFmt w:val="bullet"/>
      <w:lvlText w:val=""/>
      <w:lvlJc w:val="left"/>
      <w:pPr>
        <w:ind w:left="5624" w:hanging="360"/>
      </w:pPr>
      <w:rPr>
        <w:rFonts w:ascii="Symbol" w:hAnsi="Symbol"/>
        <w:sz w:val="20"/>
      </w:rPr>
    </w:lvl>
    <w:lvl w:ilvl="6">
      <w:numFmt w:val="bullet"/>
      <w:lvlText w:val=""/>
      <w:lvlJc w:val="left"/>
      <w:pPr>
        <w:ind w:left="6344" w:hanging="360"/>
      </w:pPr>
      <w:rPr>
        <w:rFonts w:ascii="Symbol" w:hAnsi="Symbol"/>
        <w:sz w:val="20"/>
      </w:rPr>
    </w:lvl>
    <w:lvl w:ilvl="7">
      <w:numFmt w:val="bullet"/>
      <w:lvlText w:val=""/>
      <w:lvlJc w:val="left"/>
      <w:pPr>
        <w:ind w:left="7064" w:hanging="360"/>
      </w:pPr>
      <w:rPr>
        <w:rFonts w:ascii="Symbol" w:hAnsi="Symbol"/>
        <w:sz w:val="20"/>
      </w:rPr>
    </w:lvl>
    <w:lvl w:ilvl="8">
      <w:numFmt w:val="bullet"/>
      <w:lvlText w:val=""/>
      <w:lvlJc w:val="left"/>
      <w:pPr>
        <w:ind w:left="7784" w:hanging="360"/>
      </w:pPr>
      <w:rPr>
        <w:rFonts w:ascii="Symbol" w:hAnsi="Symbol"/>
        <w:sz w:val="20"/>
      </w:rPr>
    </w:lvl>
  </w:abstractNum>
  <w:num w:numId="1" w16cid:durableId="1882479875">
    <w:abstractNumId w:val="0"/>
  </w:num>
  <w:num w:numId="2" w16cid:durableId="1675111451">
    <w:abstractNumId w:val="3"/>
  </w:num>
  <w:num w:numId="3" w16cid:durableId="284579595">
    <w:abstractNumId w:val="1"/>
  </w:num>
  <w:num w:numId="4" w16cid:durableId="1971665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77"/>
    <w:rsid w:val="00056350"/>
    <w:rsid w:val="000B4C6A"/>
    <w:rsid w:val="00167184"/>
    <w:rsid w:val="001940CB"/>
    <w:rsid w:val="001E567F"/>
    <w:rsid w:val="00267F88"/>
    <w:rsid w:val="003414A2"/>
    <w:rsid w:val="00376F28"/>
    <w:rsid w:val="003E00E1"/>
    <w:rsid w:val="003F77D0"/>
    <w:rsid w:val="004E7958"/>
    <w:rsid w:val="00556387"/>
    <w:rsid w:val="00660FD0"/>
    <w:rsid w:val="00703C22"/>
    <w:rsid w:val="007B5F0B"/>
    <w:rsid w:val="00864649"/>
    <w:rsid w:val="008920C7"/>
    <w:rsid w:val="00894EA6"/>
    <w:rsid w:val="00931460"/>
    <w:rsid w:val="009333B2"/>
    <w:rsid w:val="00955644"/>
    <w:rsid w:val="00A0256A"/>
    <w:rsid w:val="00A553EC"/>
    <w:rsid w:val="00B55937"/>
    <w:rsid w:val="00BD36B6"/>
    <w:rsid w:val="00BE7E88"/>
    <w:rsid w:val="00BF4D92"/>
    <w:rsid w:val="00C31D3C"/>
    <w:rsid w:val="00C60567"/>
    <w:rsid w:val="00CB2AD0"/>
    <w:rsid w:val="00D14DD0"/>
    <w:rsid w:val="00D25777"/>
    <w:rsid w:val="00DC22E9"/>
    <w:rsid w:val="00EF04C0"/>
    <w:rsid w:val="00EF4EEC"/>
    <w:rsid w:val="00F07F1C"/>
    <w:rsid w:val="00F87247"/>
    <w:rsid w:val="00F92A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4531A"/>
  <w15:chartTrackingRefBased/>
  <w15:docId w15:val="{300389F0-C953-4BE5-95FE-F2AE3800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fi-FI" w:eastAsia="en-US" w:bidi="ar-SA"/>
        <w14:ligatures w14:val="standardContextual"/>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77"/>
    <w:pPr>
      <w:spacing w:after="0"/>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D2577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2577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2577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2577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577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257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57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57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57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44"/>
    <w:pPr>
      <w:tabs>
        <w:tab w:val="center" w:pos="4819"/>
        <w:tab w:val="right" w:pos="9638"/>
      </w:tabs>
    </w:pPr>
  </w:style>
  <w:style w:type="character" w:customStyle="1" w:styleId="HeaderChar">
    <w:name w:val="Header Char"/>
    <w:basedOn w:val="DefaultParagraphFont"/>
    <w:link w:val="Header"/>
    <w:uiPriority w:val="99"/>
    <w:rsid w:val="00955644"/>
  </w:style>
  <w:style w:type="paragraph" w:styleId="Footer">
    <w:name w:val="footer"/>
    <w:basedOn w:val="Normal"/>
    <w:link w:val="FooterChar"/>
    <w:uiPriority w:val="99"/>
    <w:unhideWhenUsed/>
    <w:rsid w:val="00955644"/>
    <w:pPr>
      <w:tabs>
        <w:tab w:val="center" w:pos="4819"/>
        <w:tab w:val="right" w:pos="9638"/>
      </w:tabs>
    </w:pPr>
  </w:style>
  <w:style w:type="character" w:customStyle="1" w:styleId="FooterChar">
    <w:name w:val="Footer Char"/>
    <w:basedOn w:val="DefaultParagraphFont"/>
    <w:link w:val="Footer"/>
    <w:uiPriority w:val="99"/>
    <w:rsid w:val="00955644"/>
  </w:style>
  <w:style w:type="character" w:customStyle="1" w:styleId="Heading1Char">
    <w:name w:val="Heading 1 Char"/>
    <w:basedOn w:val="DefaultParagraphFont"/>
    <w:link w:val="Heading1"/>
    <w:uiPriority w:val="9"/>
    <w:rsid w:val="00D2577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2577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577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577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2577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257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57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57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57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5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7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7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57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5777"/>
    <w:rPr>
      <w:rFonts w:ascii="Arial" w:hAnsi="Arial"/>
      <w:i/>
      <w:iCs/>
      <w:color w:val="404040" w:themeColor="text1" w:themeTint="BF"/>
    </w:rPr>
  </w:style>
  <w:style w:type="paragraph" w:styleId="ListParagraph">
    <w:name w:val="List Paragraph"/>
    <w:basedOn w:val="Normal"/>
    <w:qFormat/>
    <w:rsid w:val="00D25777"/>
    <w:pPr>
      <w:ind w:left="720"/>
      <w:contextualSpacing/>
    </w:pPr>
  </w:style>
  <w:style w:type="character" w:styleId="IntenseEmphasis">
    <w:name w:val="Intense Emphasis"/>
    <w:basedOn w:val="DefaultParagraphFont"/>
    <w:uiPriority w:val="21"/>
    <w:qFormat/>
    <w:rsid w:val="00D25777"/>
    <w:rPr>
      <w:i/>
      <w:iCs/>
      <w:color w:val="365F91" w:themeColor="accent1" w:themeShade="BF"/>
    </w:rPr>
  </w:style>
  <w:style w:type="paragraph" w:styleId="IntenseQuote">
    <w:name w:val="Intense Quote"/>
    <w:basedOn w:val="Normal"/>
    <w:next w:val="Normal"/>
    <w:link w:val="IntenseQuoteChar"/>
    <w:uiPriority w:val="30"/>
    <w:qFormat/>
    <w:rsid w:val="00D257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5777"/>
    <w:rPr>
      <w:rFonts w:ascii="Arial" w:hAnsi="Arial"/>
      <w:i/>
      <w:iCs/>
      <w:color w:val="365F91" w:themeColor="accent1" w:themeShade="BF"/>
    </w:rPr>
  </w:style>
  <w:style w:type="character" w:styleId="IntenseReference">
    <w:name w:val="Intense Reference"/>
    <w:basedOn w:val="DefaultParagraphFont"/>
    <w:uiPriority w:val="32"/>
    <w:qFormat/>
    <w:rsid w:val="00D25777"/>
    <w:rPr>
      <w:b/>
      <w:bCs/>
      <w:smallCaps/>
      <w:color w:val="365F91" w:themeColor="accent1" w:themeShade="BF"/>
      <w:spacing w:val="5"/>
    </w:rPr>
  </w:style>
  <w:style w:type="paragraph" w:customStyle="1" w:styleId="Standard">
    <w:name w:val="Standard"/>
    <w:rsid w:val="00D25777"/>
    <w:pPr>
      <w:autoSpaceDN w:val="0"/>
      <w:spacing w:after="0"/>
      <w:textAlignment w:val="baseline"/>
    </w:pPr>
    <w:rPr>
      <w:rFonts w:ascii="Times New Roman" w:eastAsia="Times New Roman" w:hAnsi="Times New Roman" w:cs="Times New Roman"/>
      <w:kern w:val="0"/>
      <w:sz w:val="24"/>
      <w:szCs w:val="24"/>
      <w:lang w:eastAsia="fi-FI"/>
      <w14:ligatures w14:val="none"/>
    </w:rPr>
  </w:style>
  <w:style w:type="character" w:styleId="PlaceholderText">
    <w:name w:val="Placeholder Text"/>
    <w:basedOn w:val="DefaultParagraphFont"/>
    <w:rsid w:val="00D25777"/>
    <w:rPr>
      <w:color w:val="808080"/>
    </w:rPr>
  </w:style>
  <w:style w:type="numbering" w:customStyle="1" w:styleId="WWNum33">
    <w:name w:val="WWNum33"/>
    <w:basedOn w:val="NoList"/>
    <w:rsid w:val="00D25777"/>
    <w:pPr>
      <w:numPr>
        <w:numId w:val="1"/>
      </w:numPr>
    </w:pPr>
  </w:style>
  <w:style w:type="numbering" w:customStyle="1" w:styleId="WWNum34">
    <w:name w:val="WWNum34"/>
    <w:basedOn w:val="NoList"/>
    <w:rsid w:val="00D25777"/>
    <w:pPr>
      <w:numPr>
        <w:numId w:val="2"/>
      </w:numPr>
    </w:pPr>
  </w:style>
  <w:style w:type="table" w:styleId="TableGrid">
    <w:name w:val="Table Grid"/>
    <w:basedOn w:val="TableNormal"/>
    <w:rsid w:val="00D25777"/>
    <w:pPr>
      <w:spacing w:after="0"/>
    </w:pPr>
    <w:rPr>
      <w:rFonts w:ascii="Times New Roman" w:eastAsia="Times New Roman" w:hAnsi="Times New Roman" w:cs="Times New Roman"/>
      <w:kern w:val="0"/>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0FD0"/>
    <w:rPr>
      <w:rFonts w:ascii="Times New Roman" w:hAnsi="Times New Roman"/>
      <w:sz w:val="24"/>
    </w:rPr>
  </w:style>
  <w:style w:type="character" w:styleId="Hyperlink">
    <w:name w:val="Hyperlink"/>
    <w:basedOn w:val="DefaultParagraphFont"/>
    <w:uiPriority w:val="99"/>
    <w:unhideWhenUsed/>
    <w:rsid w:val="00660FD0"/>
    <w:rPr>
      <w:color w:val="0000FF" w:themeColor="hyperlink"/>
      <w:u w:val="single"/>
    </w:rPr>
  </w:style>
  <w:style w:type="character" w:styleId="UnresolvedMention">
    <w:name w:val="Unresolved Mention"/>
    <w:basedOn w:val="DefaultParagraphFont"/>
    <w:uiPriority w:val="99"/>
    <w:semiHidden/>
    <w:unhideWhenUsed/>
    <w:rsid w:val="0066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tosuoja@om.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4125-2733-4DA7-96BC-F7DB636E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979</Words>
  <Characters>7938</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Metropolia Ammattikorkeakoulu</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Pitkäranta</dc:creator>
  <cp:keywords/>
  <dc:description/>
  <cp:lastModifiedBy>Laura Pitkäranta</cp:lastModifiedBy>
  <cp:revision>6</cp:revision>
  <dcterms:created xsi:type="dcterms:W3CDTF">2026-02-17T07:25:00Z</dcterms:created>
  <dcterms:modified xsi:type="dcterms:W3CDTF">2026-02-17T07:32:00Z</dcterms:modified>
</cp:coreProperties>
</file>